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1734E" w14:textId="77777777" w:rsidR="00EB00EC" w:rsidRPr="00716480" w:rsidRDefault="005B6CA7">
      <w:pPr>
        <w:pStyle w:val="a4"/>
        <w:rPr>
          <w:rFonts w:asciiTheme="majorEastAsia" w:eastAsiaTheme="majorEastAsia" w:hAnsiTheme="majorEastAsia"/>
        </w:rPr>
      </w:pPr>
      <w:r w:rsidRPr="00716480">
        <w:rPr>
          <w:rFonts w:asciiTheme="majorEastAsia" w:eastAsiaTheme="majorEastAsia" w:hAnsiTheme="majorEastAsia"/>
          <w:w w:val="80"/>
        </w:rPr>
        <w:t>（</w:t>
      </w:r>
      <w:r w:rsidRPr="00716480">
        <w:rPr>
          <w:rFonts w:asciiTheme="majorEastAsia" w:eastAsiaTheme="majorEastAsia" w:hAnsiTheme="majorEastAsia"/>
          <w:w w:val="95"/>
        </w:rPr>
        <w:t>別表）令和３年度 設計業務委託等技術者単価</w:t>
      </w:r>
    </w:p>
    <w:p w14:paraId="4A113201" w14:textId="2B464B84" w:rsidR="00EB00EC" w:rsidRPr="00716480" w:rsidRDefault="005B6CA7">
      <w:pPr>
        <w:spacing w:before="114" w:after="56"/>
        <w:ind w:left="831"/>
        <w:rPr>
          <w:rFonts w:asciiTheme="majorEastAsia" w:eastAsiaTheme="majorEastAsia" w:hAnsiTheme="majorEastAsia"/>
          <w:sz w:val="28"/>
        </w:rPr>
      </w:pPr>
      <w:r w:rsidRPr="00716480">
        <w:rPr>
          <w:rFonts w:asciiTheme="majorEastAsia" w:eastAsiaTheme="majorEastAsia" w:hAnsiTheme="majorEastAsia"/>
          <w:w w:val="95"/>
          <w:sz w:val="28"/>
        </w:rPr>
        <w:t>①設計業務</w:t>
      </w:r>
    </w:p>
    <w:tbl>
      <w:tblPr>
        <w:tblStyle w:val="TableNormal"/>
        <w:tblW w:w="0" w:type="auto"/>
        <w:tblInd w:w="139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30"/>
        <w:gridCol w:w="2630"/>
        <w:gridCol w:w="2630"/>
      </w:tblGrid>
      <w:tr w:rsidR="00EB00EC" w:rsidRPr="00716480" w14:paraId="3EE2B5EF" w14:textId="77777777">
        <w:trPr>
          <w:trHeight w:val="375"/>
        </w:trPr>
        <w:tc>
          <w:tcPr>
            <w:tcW w:w="2630" w:type="dxa"/>
            <w:tcBorders>
              <w:right w:val="single" w:sz="8" w:space="0" w:color="000000"/>
            </w:tcBorders>
          </w:tcPr>
          <w:p w14:paraId="10B832D3" w14:textId="77777777" w:rsidR="00EB00EC" w:rsidRPr="00716480" w:rsidRDefault="005B6CA7">
            <w:pPr>
              <w:pStyle w:val="TableParagraph"/>
              <w:spacing w:before="0" w:line="355" w:lineRule="exact"/>
              <w:ind w:left="483" w:right="0"/>
              <w:jc w:val="left"/>
              <w:rPr>
                <w:rFonts w:asciiTheme="majorEastAsia" w:eastAsiaTheme="majorEastAsia" w:hAnsiTheme="majorEastAsia"/>
                <w:sz w:val="28"/>
              </w:rPr>
            </w:pPr>
            <w:r w:rsidRPr="00716480">
              <w:rPr>
                <w:rFonts w:asciiTheme="majorEastAsia" w:eastAsiaTheme="majorEastAsia" w:hAnsiTheme="majorEastAsia"/>
                <w:w w:val="95"/>
                <w:sz w:val="28"/>
              </w:rPr>
              <w:t>技術者の職種</w:t>
            </w:r>
          </w:p>
        </w:tc>
        <w:tc>
          <w:tcPr>
            <w:tcW w:w="2630" w:type="dxa"/>
            <w:tcBorders>
              <w:left w:val="single" w:sz="8" w:space="0" w:color="000000"/>
              <w:right w:val="single" w:sz="8" w:space="0" w:color="000000"/>
            </w:tcBorders>
          </w:tcPr>
          <w:p w14:paraId="05826FB2" w14:textId="77777777" w:rsidR="00EB00EC" w:rsidRPr="00716480" w:rsidRDefault="005B6CA7">
            <w:pPr>
              <w:pStyle w:val="TableParagraph"/>
              <w:spacing w:before="0" w:line="355" w:lineRule="exact"/>
              <w:ind w:left="479" w:right="425"/>
              <w:rPr>
                <w:rFonts w:asciiTheme="majorEastAsia" w:eastAsiaTheme="majorEastAsia" w:hAnsiTheme="majorEastAsia"/>
                <w:sz w:val="28"/>
              </w:rPr>
            </w:pPr>
            <w:r w:rsidRPr="00716480">
              <w:rPr>
                <w:rFonts w:asciiTheme="majorEastAsia" w:eastAsiaTheme="majorEastAsia" w:hAnsiTheme="majorEastAsia"/>
                <w:w w:val="85"/>
                <w:sz w:val="28"/>
              </w:rPr>
              <w:t>基準日額（円）</w:t>
            </w:r>
          </w:p>
        </w:tc>
        <w:tc>
          <w:tcPr>
            <w:tcW w:w="2630" w:type="dxa"/>
            <w:tcBorders>
              <w:left w:val="single" w:sz="8" w:space="0" w:color="000000"/>
            </w:tcBorders>
          </w:tcPr>
          <w:p w14:paraId="7803A520" w14:textId="77777777" w:rsidR="00EB00EC" w:rsidRPr="00716480" w:rsidRDefault="005B6CA7">
            <w:pPr>
              <w:pStyle w:val="TableParagraph"/>
              <w:spacing w:before="0" w:line="355" w:lineRule="exact"/>
              <w:rPr>
                <w:rFonts w:asciiTheme="majorEastAsia" w:eastAsiaTheme="majorEastAsia" w:hAnsiTheme="majorEastAsia"/>
                <w:sz w:val="28"/>
              </w:rPr>
            </w:pPr>
            <w:r w:rsidRPr="00716480">
              <w:rPr>
                <w:rFonts w:asciiTheme="majorEastAsia" w:eastAsiaTheme="majorEastAsia" w:hAnsiTheme="majorEastAsia"/>
                <w:w w:val="90"/>
                <w:sz w:val="28"/>
              </w:rPr>
              <w:t>割増対象賃金比(%)</w:t>
            </w:r>
          </w:p>
        </w:tc>
      </w:tr>
      <w:tr w:rsidR="00EB00EC" w:rsidRPr="00716480" w14:paraId="3768AE09" w14:textId="77777777">
        <w:trPr>
          <w:trHeight w:val="387"/>
        </w:trPr>
        <w:tc>
          <w:tcPr>
            <w:tcW w:w="2630" w:type="dxa"/>
            <w:tcBorders>
              <w:bottom w:val="single" w:sz="8" w:space="0" w:color="000000"/>
              <w:right w:val="single" w:sz="8" w:space="0" w:color="000000"/>
            </w:tcBorders>
          </w:tcPr>
          <w:p w14:paraId="1A6A6EAA" w14:textId="01149875" w:rsidR="00EB00EC" w:rsidRPr="00716480" w:rsidRDefault="005B6CA7">
            <w:pPr>
              <w:pStyle w:val="TableParagraph"/>
              <w:spacing w:before="0" w:line="364" w:lineRule="exact"/>
              <w:ind w:left="623" w:right="0"/>
              <w:jc w:val="left"/>
              <w:rPr>
                <w:rFonts w:asciiTheme="majorEastAsia" w:eastAsiaTheme="majorEastAsia" w:hAnsiTheme="majorEastAsia"/>
                <w:sz w:val="28"/>
              </w:rPr>
            </w:pPr>
            <w:r w:rsidRPr="00716480">
              <w:rPr>
                <w:rFonts w:asciiTheme="majorEastAsia" w:eastAsiaTheme="majorEastAsia" w:hAnsiTheme="majorEastAsia"/>
                <w:w w:val="95"/>
                <w:sz w:val="28"/>
              </w:rPr>
              <w:t>主任技術者</w:t>
            </w:r>
          </w:p>
        </w:tc>
        <w:tc>
          <w:tcPr>
            <w:tcW w:w="2630" w:type="dxa"/>
            <w:tcBorders>
              <w:left w:val="single" w:sz="8" w:space="0" w:color="000000"/>
              <w:bottom w:val="single" w:sz="8" w:space="0" w:color="000000"/>
              <w:right w:val="single" w:sz="8" w:space="0" w:color="000000"/>
            </w:tcBorders>
          </w:tcPr>
          <w:p w14:paraId="00242543" w14:textId="15907F95" w:rsidR="00EB00EC" w:rsidRPr="00716480" w:rsidRDefault="005B6CA7">
            <w:pPr>
              <w:pStyle w:val="TableParagraph"/>
              <w:spacing w:before="0" w:line="364" w:lineRule="exact"/>
              <w:ind w:left="479" w:right="425"/>
              <w:rPr>
                <w:rFonts w:asciiTheme="majorEastAsia" w:eastAsiaTheme="majorEastAsia" w:hAnsiTheme="majorEastAsia"/>
                <w:sz w:val="28"/>
              </w:rPr>
            </w:pPr>
            <w:r w:rsidRPr="00716480">
              <w:rPr>
                <w:rFonts w:asciiTheme="majorEastAsia" w:eastAsiaTheme="majorEastAsia" w:hAnsiTheme="majorEastAsia"/>
                <w:w w:val="95"/>
                <w:sz w:val="28"/>
              </w:rPr>
              <w:t>69,800</w:t>
            </w:r>
          </w:p>
        </w:tc>
        <w:tc>
          <w:tcPr>
            <w:tcW w:w="2630" w:type="dxa"/>
            <w:tcBorders>
              <w:left w:val="single" w:sz="8" w:space="0" w:color="000000"/>
              <w:bottom w:val="single" w:sz="8" w:space="0" w:color="000000"/>
            </w:tcBorders>
          </w:tcPr>
          <w:p w14:paraId="05B622FB" w14:textId="77777777" w:rsidR="00EB00EC" w:rsidRPr="00716480" w:rsidRDefault="005B6CA7">
            <w:pPr>
              <w:pStyle w:val="TableParagraph"/>
              <w:spacing w:before="0" w:line="364" w:lineRule="exact"/>
              <w:rPr>
                <w:rFonts w:asciiTheme="majorEastAsia" w:eastAsiaTheme="majorEastAsia" w:hAnsiTheme="majorEastAsia"/>
                <w:sz w:val="28"/>
              </w:rPr>
            </w:pPr>
            <w:r w:rsidRPr="00716480">
              <w:rPr>
                <w:rFonts w:asciiTheme="majorEastAsia" w:eastAsiaTheme="majorEastAsia" w:hAnsiTheme="majorEastAsia"/>
                <w:w w:val="85"/>
                <w:sz w:val="28"/>
              </w:rPr>
              <w:t>50%</w:t>
            </w:r>
          </w:p>
        </w:tc>
      </w:tr>
      <w:tr w:rsidR="00EB00EC" w:rsidRPr="00716480" w14:paraId="16342380" w14:textId="77777777">
        <w:trPr>
          <w:trHeight w:val="400"/>
        </w:trPr>
        <w:tc>
          <w:tcPr>
            <w:tcW w:w="2630" w:type="dxa"/>
            <w:tcBorders>
              <w:top w:val="single" w:sz="8" w:space="0" w:color="000000"/>
              <w:bottom w:val="single" w:sz="8" w:space="0" w:color="000000"/>
              <w:right w:val="single" w:sz="8" w:space="0" w:color="000000"/>
            </w:tcBorders>
          </w:tcPr>
          <w:p w14:paraId="45E94F9E" w14:textId="7FAC7861" w:rsidR="00EB00EC" w:rsidRPr="00716480" w:rsidRDefault="005B6CA7">
            <w:pPr>
              <w:pStyle w:val="TableParagraph"/>
              <w:ind w:left="529" w:right="0"/>
              <w:jc w:val="left"/>
              <w:rPr>
                <w:rFonts w:asciiTheme="majorEastAsia" w:eastAsiaTheme="majorEastAsia" w:hAnsiTheme="majorEastAsia"/>
                <w:sz w:val="28"/>
              </w:rPr>
            </w:pPr>
            <w:r w:rsidRPr="00716480">
              <w:rPr>
                <w:rFonts w:asciiTheme="majorEastAsia" w:eastAsiaTheme="majorEastAsia" w:hAnsiTheme="majorEastAsia"/>
                <w:w w:val="90"/>
                <w:sz w:val="28"/>
              </w:rPr>
              <w:t>理事、技師長</w:t>
            </w:r>
          </w:p>
        </w:tc>
        <w:tc>
          <w:tcPr>
            <w:tcW w:w="2630" w:type="dxa"/>
            <w:tcBorders>
              <w:top w:val="single" w:sz="8" w:space="0" w:color="000000"/>
              <w:left w:val="single" w:sz="8" w:space="0" w:color="000000"/>
              <w:bottom w:val="single" w:sz="8" w:space="0" w:color="000000"/>
              <w:right w:val="single" w:sz="8" w:space="0" w:color="000000"/>
            </w:tcBorders>
          </w:tcPr>
          <w:p w14:paraId="22A04AE0" w14:textId="77777777" w:rsidR="00EB00EC" w:rsidRPr="00716480" w:rsidRDefault="005B6CA7">
            <w:pPr>
              <w:pStyle w:val="TableParagraph"/>
              <w:ind w:left="479" w:right="425"/>
              <w:rPr>
                <w:rFonts w:asciiTheme="majorEastAsia" w:eastAsiaTheme="majorEastAsia" w:hAnsiTheme="majorEastAsia"/>
                <w:sz w:val="28"/>
              </w:rPr>
            </w:pPr>
            <w:r w:rsidRPr="00716480">
              <w:rPr>
                <w:rFonts w:asciiTheme="majorEastAsia" w:eastAsiaTheme="majorEastAsia" w:hAnsiTheme="majorEastAsia"/>
                <w:sz w:val="28"/>
              </w:rPr>
              <w:t>65,500</w:t>
            </w:r>
          </w:p>
        </w:tc>
        <w:tc>
          <w:tcPr>
            <w:tcW w:w="2630" w:type="dxa"/>
            <w:tcBorders>
              <w:top w:val="single" w:sz="8" w:space="0" w:color="000000"/>
              <w:left w:val="single" w:sz="8" w:space="0" w:color="000000"/>
              <w:bottom w:val="single" w:sz="8" w:space="0" w:color="000000"/>
            </w:tcBorders>
          </w:tcPr>
          <w:p w14:paraId="7A652B1E" w14:textId="77777777" w:rsidR="00EB00EC" w:rsidRPr="00716480" w:rsidRDefault="005B6CA7">
            <w:pPr>
              <w:pStyle w:val="TableParagraph"/>
              <w:rPr>
                <w:rFonts w:asciiTheme="majorEastAsia" w:eastAsiaTheme="majorEastAsia" w:hAnsiTheme="majorEastAsia"/>
                <w:sz w:val="28"/>
              </w:rPr>
            </w:pPr>
            <w:r w:rsidRPr="00716480">
              <w:rPr>
                <w:rFonts w:asciiTheme="majorEastAsia" w:eastAsiaTheme="majorEastAsia" w:hAnsiTheme="majorEastAsia"/>
                <w:w w:val="85"/>
                <w:sz w:val="28"/>
              </w:rPr>
              <w:t>50%</w:t>
            </w:r>
          </w:p>
        </w:tc>
      </w:tr>
      <w:tr w:rsidR="00EB00EC" w:rsidRPr="00716480" w14:paraId="59C63AB2" w14:textId="77777777">
        <w:trPr>
          <w:trHeight w:val="400"/>
        </w:trPr>
        <w:tc>
          <w:tcPr>
            <w:tcW w:w="2630" w:type="dxa"/>
            <w:tcBorders>
              <w:top w:val="single" w:sz="8" w:space="0" w:color="000000"/>
              <w:bottom w:val="single" w:sz="8" w:space="0" w:color="000000"/>
              <w:right w:val="single" w:sz="8" w:space="0" w:color="000000"/>
            </w:tcBorders>
          </w:tcPr>
          <w:p w14:paraId="694293E1" w14:textId="26E4894C" w:rsidR="00EB00EC" w:rsidRPr="00716480" w:rsidRDefault="005B6CA7">
            <w:pPr>
              <w:pStyle w:val="TableParagraph"/>
              <w:ind w:left="762" w:right="0"/>
              <w:jc w:val="left"/>
              <w:rPr>
                <w:rFonts w:asciiTheme="majorEastAsia" w:eastAsiaTheme="majorEastAsia" w:hAnsiTheme="majorEastAsia"/>
                <w:sz w:val="28"/>
              </w:rPr>
            </w:pPr>
            <w:r w:rsidRPr="00716480">
              <w:rPr>
                <w:rFonts w:asciiTheme="majorEastAsia" w:eastAsiaTheme="majorEastAsia" w:hAnsiTheme="majorEastAsia"/>
                <w:w w:val="95"/>
                <w:sz w:val="28"/>
              </w:rPr>
              <w:t>主任技師</w:t>
            </w:r>
          </w:p>
        </w:tc>
        <w:tc>
          <w:tcPr>
            <w:tcW w:w="2630" w:type="dxa"/>
            <w:tcBorders>
              <w:top w:val="single" w:sz="8" w:space="0" w:color="000000"/>
              <w:left w:val="single" w:sz="8" w:space="0" w:color="000000"/>
              <w:bottom w:val="single" w:sz="8" w:space="0" w:color="000000"/>
              <w:right w:val="single" w:sz="8" w:space="0" w:color="000000"/>
            </w:tcBorders>
          </w:tcPr>
          <w:p w14:paraId="3A300949" w14:textId="77777777" w:rsidR="00EB00EC" w:rsidRPr="00716480" w:rsidRDefault="005B6CA7">
            <w:pPr>
              <w:pStyle w:val="TableParagraph"/>
              <w:ind w:left="479" w:right="425"/>
              <w:rPr>
                <w:rFonts w:asciiTheme="majorEastAsia" w:eastAsiaTheme="majorEastAsia" w:hAnsiTheme="majorEastAsia"/>
                <w:sz w:val="28"/>
              </w:rPr>
            </w:pPr>
            <w:r w:rsidRPr="00716480">
              <w:rPr>
                <w:rFonts w:asciiTheme="majorEastAsia" w:eastAsiaTheme="majorEastAsia" w:hAnsiTheme="majorEastAsia"/>
                <w:sz w:val="28"/>
              </w:rPr>
              <w:t>57,400</w:t>
            </w:r>
          </w:p>
        </w:tc>
        <w:tc>
          <w:tcPr>
            <w:tcW w:w="2630" w:type="dxa"/>
            <w:tcBorders>
              <w:top w:val="single" w:sz="8" w:space="0" w:color="000000"/>
              <w:left w:val="single" w:sz="8" w:space="0" w:color="000000"/>
              <w:bottom w:val="single" w:sz="8" w:space="0" w:color="000000"/>
            </w:tcBorders>
          </w:tcPr>
          <w:p w14:paraId="5FE11A99" w14:textId="77777777" w:rsidR="00EB00EC" w:rsidRPr="00716480" w:rsidRDefault="005B6CA7">
            <w:pPr>
              <w:pStyle w:val="TableParagraph"/>
              <w:rPr>
                <w:rFonts w:asciiTheme="majorEastAsia" w:eastAsiaTheme="majorEastAsia" w:hAnsiTheme="majorEastAsia"/>
                <w:sz w:val="28"/>
              </w:rPr>
            </w:pPr>
            <w:r w:rsidRPr="00716480">
              <w:rPr>
                <w:rFonts w:asciiTheme="majorEastAsia" w:eastAsiaTheme="majorEastAsia" w:hAnsiTheme="majorEastAsia"/>
                <w:w w:val="85"/>
                <w:sz w:val="28"/>
              </w:rPr>
              <w:t>55%</w:t>
            </w:r>
          </w:p>
        </w:tc>
      </w:tr>
      <w:tr w:rsidR="00EB00EC" w:rsidRPr="00716480" w14:paraId="2071F138" w14:textId="77777777">
        <w:trPr>
          <w:trHeight w:val="400"/>
        </w:trPr>
        <w:tc>
          <w:tcPr>
            <w:tcW w:w="2630" w:type="dxa"/>
            <w:tcBorders>
              <w:top w:val="single" w:sz="8" w:space="0" w:color="000000"/>
              <w:bottom w:val="single" w:sz="8" w:space="0" w:color="000000"/>
              <w:right w:val="single" w:sz="8" w:space="0" w:color="000000"/>
            </w:tcBorders>
          </w:tcPr>
          <w:p w14:paraId="24C693B6" w14:textId="19FC8C01" w:rsidR="00EB00EC" w:rsidRPr="00716480" w:rsidRDefault="005B6CA7">
            <w:pPr>
              <w:pStyle w:val="TableParagraph"/>
              <w:ind w:left="800" w:right="0"/>
              <w:jc w:val="left"/>
              <w:rPr>
                <w:rFonts w:asciiTheme="majorEastAsia" w:eastAsiaTheme="majorEastAsia" w:hAnsiTheme="majorEastAsia"/>
                <w:sz w:val="28"/>
              </w:rPr>
            </w:pPr>
            <w:r w:rsidRPr="00716480">
              <w:rPr>
                <w:rFonts w:asciiTheme="majorEastAsia" w:eastAsiaTheme="majorEastAsia" w:hAnsiTheme="majorEastAsia"/>
                <w:w w:val="70"/>
                <w:sz w:val="28"/>
              </w:rPr>
              <w:t>技師（Ａ）</w:t>
            </w:r>
          </w:p>
        </w:tc>
        <w:tc>
          <w:tcPr>
            <w:tcW w:w="2630" w:type="dxa"/>
            <w:tcBorders>
              <w:top w:val="single" w:sz="8" w:space="0" w:color="000000"/>
              <w:left w:val="single" w:sz="8" w:space="0" w:color="000000"/>
              <w:bottom w:val="single" w:sz="8" w:space="0" w:color="000000"/>
              <w:right w:val="single" w:sz="8" w:space="0" w:color="000000"/>
            </w:tcBorders>
          </w:tcPr>
          <w:p w14:paraId="711D66CF" w14:textId="77777777" w:rsidR="00EB00EC" w:rsidRPr="00716480" w:rsidRDefault="005B6CA7">
            <w:pPr>
              <w:pStyle w:val="TableParagraph"/>
              <w:ind w:left="479" w:right="425"/>
              <w:rPr>
                <w:rFonts w:asciiTheme="majorEastAsia" w:eastAsiaTheme="majorEastAsia" w:hAnsiTheme="majorEastAsia"/>
                <w:sz w:val="28"/>
              </w:rPr>
            </w:pPr>
            <w:r w:rsidRPr="00716480">
              <w:rPr>
                <w:rFonts w:asciiTheme="majorEastAsia" w:eastAsiaTheme="majorEastAsia" w:hAnsiTheme="majorEastAsia"/>
                <w:sz w:val="28"/>
              </w:rPr>
              <w:t>51,200</w:t>
            </w:r>
          </w:p>
        </w:tc>
        <w:tc>
          <w:tcPr>
            <w:tcW w:w="2630" w:type="dxa"/>
            <w:tcBorders>
              <w:top w:val="single" w:sz="8" w:space="0" w:color="000000"/>
              <w:left w:val="single" w:sz="8" w:space="0" w:color="000000"/>
              <w:bottom w:val="single" w:sz="8" w:space="0" w:color="000000"/>
            </w:tcBorders>
          </w:tcPr>
          <w:p w14:paraId="0FFE0E29" w14:textId="77777777" w:rsidR="00EB00EC" w:rsidRPr="00716480" w:rsidRDefault="005B6CA7">
            <w:pPr>
              <w:pStyle w:val="TableParagraph"/>
              <w:rPr>
                <w:rFonts w:asciiTheme="majorEastAsia" w:eastAsiaTheme="majorEastAsia" w:hAnsiTheme="majorEastAsia"/>
                <w:sz w:val="28"/>
              </w:rPr>
            </w:pPr>
            <w:r w:rsidRPr="00716480">
              <w:rPr>
                <w:rFonts w:asciiTheme="majorEastAsia" w:eastAsiaTheme="majorEastAsia" w:hAnsiTheme="majorEastAsia"/>
                <w:w w:val="85"/>
                <w:sz w:val="28"/>
              </w:rPr>
              <w:t>60%</w:t>
            </w:r>
          </w:p>
        </w:tc>
      </w:tr>
      <w:tr w:rsidR="00EB00EC" w:rsidRPr="00716480" w14:paraId="53801B6D" w14:textId="77777777">
        <w:trPr>
          <w:trHeight w:val="400"/>
        </w:trPr>
        <w:tc>
          <w:tcPr>
            <w:tcW w:w="2630" w:type="dxa"/>
            <w:tcBorders>
              <w:top w:val="single" w:sz="8" w:space="0" w:color="000000"/>
              <w:bottom w:val="single" w:sz="8" w:space="0" w:color="000000"/>
              <w:right w:val="single" w:sz="8" w:space="0" w:color="000000"/>
            </w:tcBorders>
          </w:tcPr>
          <w:p w14:paraId="4E3FBF45" w14:textId="06B7783F" w:rsidR="00EB00EC" w:rsidRPr="00716480" w:rsidRDefault="005B6CA7">
            <w:pPr>
              <w:pStyle w:val="TableParagraph"/>
              <w:ind w:left="793" w:right="0"/>
              <w:jc w:val="left"/>
              <w:rPr>
                <w:rFonts w:asciiTheme="majorEastAsia" w:eastAsiaTheme="majorEastAsia" w:hAnsiTheme="majorEastAsia"/>
                <w:sz w:val="28"/>
              </w:rPr>
            </w:pPr>
            <w:r w:rsidRPr="00716480">
              <w:rPr>
                <w:rFonts w:asciiTheme="majorEastAsia" w:eastAsiaTheme="majorEastAsia" w:hAnsiTheme="majorEastAsia"/>
                <w:w w:val="75"/>
                <w:sz w:val="28"/>
              </w:rPr>
              <w:t>技師（Ｂ）</w:t>
            </w:r>
          </w:p>
        </w:tc>
        <w:tc>
          <w:tcPr>
            <w:tcW w:w="2630" w:type="dxa"/>
            <w:tcBorders>
              <w:top w:val="single" w:sz="8" w:space="0" w:color="000000"/>
              <w:left w:val="single" w:sz="8" w:space="0" w:color="000000"/>
              <w:bottom w:val="single" w:sz="8" w:space="0" w:color="000000"/>
              <w:right w:val="single" w:sz="8" w:space="0" w:color="000000"/>
            </w:tcBorders>
          </w:tcPr>
          <w:p w14:paraId="7E99904E" w14:textId="05D3BCDB" w:rsidR="00EB00EC" w:rsidRPr="00716480" w:rsidRDefault="005B6CA7">
            <w:pPr>
              <w:pStyle w:val="TableParagraph"/>
              <w:ind w:left="479" w:right="425"/>
              <w:rPr>
                <w:rFonts w:asciiTheme="majorEastAsia" w:eastAsiaTheme="majorEastAsia" w:hAnsiTheme="majorEastAsia"/>
                <w:sz w:val="28"/>
              </w:rPr>
            </w:pPr>
            <w:r w:rsidRPr="00716480">
              <w:rPr>
                <w:rFonts w:asciiTheme="majorEastAsia" w:eastAsiaTheme="majorEastAsia" w:hAnsiTheme="majorEastAsia"/>
                <w:w w:val="95"/>
                <w:sz w:val="28"/>
              </w:rPr>
              <w:t>40,600</w:t>
            </w:r>
          </w:p>
        </w:tc>
        <w:tc>
          <w:tcPr>
            <w:tcW w:w="2630" w:type="dxa"/>
            <w:tcBorders>
              <w:top w:val="single" w:sz="8" w:space="0" w:color="000000"/>
              <w:left w:val="single" w:sz="8" w:space="0" w:color="000000"/>
              <w:bottom w:val="single" w:sz="8" w:space="0" w:color="000000"/>
            </w:tcBorders>
          </w:tcPr>
          <w:p w14:paraId="64420329" w14:textId="77777777" w:rsidR="00EB00EC" w:rsidRPr="00716480" w:rsidRDefault="005B6CA7">
            <w:pPr>
              <w:pStyle w:val="TableParagraph"/>
              <w:rPr>
                <w:rFonts w:asciiTheme="majorEastAsia" w:eastAsiaTheme="majorEastAsia" w:hAnsiTheme="majorEastAsia"/>
                <w:sz w:val="28"/>
              </w:rPr>
            </w:pPr>
            <w:r w:rsidRPr="00716480">
              <w:rPr>
                <w:rFonts w:asciiTheme="majorEastAsia" w:eastAsiaTheme="majorEastAsia" w:hAnsiTheme="majorEastAsia"/>
                <w:w w:val="85"/>
                <w:sz w:val="28"/>
              </w:rPr>
              <w:t>50%</w:t>
            </w:r>
          </w:p>
        </w:tc>
      </w:tr>
      <w:tr w:rsidR="00EB00EC" w:rsidRPr="00716480" w14:paraId="01E7811A" w14:textId="77777777">
        <w:trPr>
          <w:trHeight w:val="400"/>
        </w:trPr>
        <w:tc>
          <w:tcPr>
            <w:tcW w:w="2630" w:type="dxa"/>
            <w:tcBorders>
              <w:top w:val="single" w:sz="8" w:space="0" w:color="000000"/>
              <w:bottom w:val="single" w:sz="8" w:space="0" w:color="000000"/>
              <w:right w:val="single" w:sz="8" w:space="0" w:color="000000"/>
            </w:tcBorders>
          </w:tcPr>
          <w:p w14:paraId="74A91523" w14:textId="7AFCE8E5" w:rsidR="00EB00EC" w:rsidRPr="00716480" w:rsidRDefault="005B6CA7">
            <w:pPr>
              <w:pStyle w:val="TableParagraph"/>
              <w:ind w:left="798" w:right="0"/>
              <w:jc w:val="left"/>
              <w:rPr>
                <w:rFonts w:asciiTheme="majorEastAsia" w:eastAsiaTheme="majorEastAsia" w:hAnsiTheme="majorEastAsia"/>
                <w:sz w:val="28"/>
              </w:rPr>
            </w:pPr>
            <w:r w:rsidRPr="00716480">
              <w:rPr>
                <w:rFonts w:asciiTheme="majorEastAsia" w:eastAsiaTheme="majorEastAsia" w:hAnsiTheme="majorEastAsia"/>
                <w:w w:val="70"/>
                <w:sz w:val="28"/>
              </w:rPr>
              <w:t>技師（Ｃ）</w:t>
            </w:r>
          </w:p>
        </w:tc>
        <w:tc>
          <w:tcPr>
            <w:tcW w:w="2630" w:type="dxa"/>
            <w:tcBorders>
              <w:top w:val="single" w:sz="8" w:space="0" w:color="000000"/>
              <w:left w:val="single" w:sz="8" w:space="0" w:color="000000"/>
              <w:bottom w:val="single" w:sz="8" w:space="0" w:color="000000"/>
              <w:right w:val="single" w:sz="8" w:space="0" w:color="000000"/>
            </w:tcBorders>
          </w:tcPr>
          <w:p w14:paraId="159CD92D" w14:textId="77777777" w:rsidR="00EB00EC" w:rsidRPr="00716480" w:rsidRDefault="005B6CA7">
            <w:pPr>
              <w:pStyle w:val="TableParagraph"/>
              <w:ind w:left="479" w:right="425"/>
              <w:rPr>
                <w:rFonts w:asciiTheme="majorEastAsia" w:eastAsiaTheme="majorEastAsia" w:hAnsiTheme="majorEastAsia"/>
                <w:sz w:val="28"/>
              </w:rPr>
            </w:pPr>
            <w:r w:rsidRPr="00716480">
              <w:rPr>
                <w:rFonts w:asciiTheme="majorEastAsia" w:eastAsiaTheme="majorEastAsia" w:hAnsiTheme="majorEastAsia"/>
                <w:sz w:val="28"/>
              </w:rPr>
              <w:t>32,800</w:t>
            </w:r>
          </w:p>
        </w:tc>
        <w:tc>
          <w:tcPr>
            <w:tcW w:w="2630" w:type="dxa"/>
            <w:tcBorders>
              <w:top w:val="single" w:sz="8" w:space="0" w:color="000000"/>
              <w:left w:val="single" w:sz="8" w:space="0" w:color="000000"/>
              <w:bottom w:val="single" w:sz="8" w:space="0" w:color="000000"/>
            </w:tcBorders>
          </w:tcPr>
          <w:p w14:paraId="3D4457C2" w14:textId="77777777" w:rsidR="00EB00EC" w:rsidRPr="00716480" w:rsidRDefault="005B6CA7">
            <w:pPr>
              <w:pStyle w:val="TableParagraph"/>
              <w:rPr>
                <w:rFonts w:asciiTheme="majorEastAsia" w:eastAsiaTheme="majorEastAsia" w:hAnsiTheme="majorEastAsia"/>
                <w:sz w:val="28"/>
              </w:rPr>
            </w:pPr>
            <w:r w:rsidRPr="00716480">
              <w:rPr>
                <w:rFonts w:asciiTheme="majorEastAsia" w:eastAsiaTheme="majorEastAsia" w:hAnsiTheme="majorEastAsia"/>
                <w:w w:val="85"/>
                <w:sz w:val="28"/>
              </w:rPr>
              <w:t>60%</w:t>
            </w:r>
          </w:p>
        </w:tc>
      </w:tr>
      <w:tr w:rsidR="00EB00EC" w:rsidRPr="00716480" w14:paraId="5DB8037F" w14:textId="77777777">
        <w:trPr>
          <w:trHeight w:val="387"/>
        </w:trPr>
        <w:tc>
          <w:tcPr>
            <w:tcW w:w="2630" w:type="dxa"/>
            <w:tcBorders>
              <w:top w:val="single" w:sz="8" w:space="0" w:color="000000"/>
              <w:right w:val="single" w:sz="8" w:space="0" w:color="000000"/>
            </w:tcBorders>
          </w:tcPr>
          <w:p w14:paraId="29506AD5" w14:textId="3C497A9F" w:rsidR="00EB00EC" w:rsidRPr="00716480" w:rsidRDefault="005B6CA7">
            <w:pPr>
              <w:pStyle w:val="TableParagraph"/>
              <w:spacing w:line="366" w:lineRule="exact"/>
              <w:ind w:left="901" w:right="0"/>
              <w:jc w:val="left"/>
              <w:rPr>
                <w:rFonts w:asciiTheme="majorEastAsia" w:eastAsiaTheme="majorEastAsia" w:hAnsiTheme="majorEastAsia"/>
                <w:sz w:val="28"/>
              </w:rPr>
            </w:pPr>
            <w:r w:rsidRPr="00716480">
              <w:rPr>
                <w:rFonts w:asciiTheme="majorEastAsia" w:eastAsiaTheme="majorEastAsia" w:hAnsiTheme="majorEastAsia"/>
                <w:w w:val="95"/>
                <w:sz w:val="28"/>
              </w:rPr>
              <w:t>技術員</w:t>
            </w:r>
          </w:p>
        </w:tc>
        <w:tc>
          <w:tcPr>
            <w:tcW w:w="2630" w:type="dxa"/>
            <w:tcBorders>
              <w:top w:val="single" w:sz="8" w:space="0" w:color="000000"/>
              <w:left w:val="single" w:sz="8" w:space="0" w:color="000000"/>
              <w:right w:val="single" w:sz="8" w:space="0" w:color="000000"/>
            </w:tcBorders>
          </w:tcPr>
          <w:p w14:paraId="0D1F438D" w14:textId="77777777" w:rsidR="00EB00EC" w:rsidRPr="00716480" w:rsidRDefault="005B6CA7">
            <w:pPr>
              <w:pStyle w:val="TableParagraph"/>
              <w:spacing w:line="366" w:lineRule="exact"/>
              <w:ind w:left="479" w:right="425"/>
              <w:rPr>
                <w:rFonts w:asciiTheme="majorEastAsia" w:eastAsiaTheme="majorEastAsia" w:hAnsiTheme="majorEastAsia"/>
                <w:sz w:val="28"/>
              </w:rPr>
            </w:pPr>
            <w:r w:rsidRPr="00716480">
              <w:rPr>
                <w:rFonts w:asciiTheme="majorEastAsia" w:eastAsiaTheme="majorEastAsia" w:hAnsiTheme="majorEastAsia"/>
                <w:sz w:val="28"/>
              </w:rPr>
              <w:t>29,000</w:t>
            </w:r>
          </w:p>
        </w:tc>
        <w:tc>
          <w:tcPr>
            <w:tcW w:w="2630" w:type="dxa"/>
            <w:tcBorders>
              <w:top w:val="single" w:sz="8" w:space="0" w:color="000000"/>
              <w:left w:val="single" w:sz="8" w:space="0" w:color="000000"/>
            </w:tcBorders>
          </w:tcPr>
          <w:p w14:paraId="036F3E5C" w14:textId="77777777" w:rsidR="00EB00EC" w:rsidRPr="00716480" w:rsidRDefault="005B6CA7">
            <w:pPr>
              <w:pStyle w:val="TableParagraph"/>
              <w:spacing w:line="366" w:lineRule="exact"/>
              <w:rPr>
                <w:rFonts w:asciiTheme="majorEastAsia" w:eastAsiaTheme="majorEastAsia" w:hAnsiTheme="majorEastAsia"/>
                <w:sz w:val="28"/>
              </w:rPr>
            </w:pPr>
            <w:r w:rsidRPr="00716480">
              <w:rPr>
                <w:rFonts w:asciiTheme="majorEastAsia" w:eastAsiaTheme="majorEastAsia" w:hAnsiTheme="majorEastAsia"/>
                <w:w w:val="85"/>
                <w:sz w:val="28"/>
              </w:rPr>
              <w:t>60%</w:t>
            </w:r>
          </w:p>
        </w:tc>
      </w:tr>
    </w:tbl>
    <w:p w14:paraId="776B0230" w14:textId="42CBD40E" w:rsidR="00EB00EC" w:rsidRPr="00716480" w:rsidRDefault="005B6CA7">
      <w:pPr>
        <w:spacing w:before="218" w:after="56"/>
        <w:ind w:left="832"/>
        <w:rPr>
          <w:rFonts w:asciiTheme="majorEastAsia" w:eastAsiaTheme="majorEastAsia" w:hAnsiTheme="majorEastAsia"/>
          <w:sz w:val="28"/>
        </w:rPr>
      </w:pPr>
      <w:r w:rsidRPr="00716480">
        <w:rPr>
          <w:rFonts w:asciiTheme="majorEastAsia" w:eastAsiaTheme="majorEastAsia" w:hAnsiTheme="majorEastAsia"/>
          <w:w w:val="95"/>
          <w:sz w:val="28"/>
        </w:rPr>
        <w:t>②測量業務</w:t>
      </w:r>
    </w:p>
    <w:tbl>
      <w:tblPr>
        <w:tblStyle w:val="TableNormal"/>
        <w:tblW w:w="0" w:type="auto"/>
        <w:tblInd w:w="139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30"/>
        <w:gridCol w:w="2630"/>
        <w:gridCol w:w="2630"/>
      </w:tblGrid>
      <w:tr w:rsidR="00EB00EC" w:rsidRPr="00716480" w14:paraId="52A40D13" w14:textId="77777777">
        <w:trPr>
          <w:trHeight w:val="375"/>
        </w:trPr>
        <w:tc>
          <w:tcPr>
            <w:tcW w:w="2630" w:type="dxa"/>
            <w:tcBorders>
              <w:right w:val="single" w:sz="8" w:space="0" w:color="000000"/>
            </w:tcBorders>
          </w:tcPr>
          <w:p w14:paraId="5F3FF095" w14:textId="77777777" w:rsidR="00EB00EC" w:rsidRPr="00716480" w:rsidRDefault="005B6CA7">
            <w:pPr>
              <w:pStyle w:val="TableParagraph"/>
              <w:spacing w:before="3"/>
              <w:ind w:left="541" w:right="0"/>
              <w:jc w:val="left"/>
              <w:rPr>
                <w:rFonts w:asciiTheme="majorEastAsia" w:eastAsiaTheme="majorEastAsia" w:hAnsiTheme="majorEastAsia"/>
                <w:sz w:val="26"/>
              </w:rPr>
            </w:pPr>
            <w:r w:rsidRPr="00716480">
              <w:rPr>
                <w:rFonts w:asciiTheme="majorEastAsia" w:eastAsiaTheme="majorEastAsia" w:hAnsiTheme="majorEastAsia"/>
                <w:w w:val="95"/>
                <w:sz w:val="26"/>
              </w:rPr>
              <w:t>技術者の職種</w:t>
            </w:r>
          </w:p>
        </w:tc>
        <w:tc>
          <w:tcPr>
            <w:tcW w:w="2630" w:type="dxa"/>
            <w:tcBorders>
              <w:left w:val="single" w:sz="8" w:space="0" w:color="000000"/>
              <w:right w:val="single" w:sz="8" w:space="0" w:color="000000"/>
            </w:tcBorders>
          </w:tcPr>
          <w:p w14:paraId="32FD7BCA" w14:textId="77777777" w:rsidR="00EB00EC" w:rsidRPr="00716480" w:rsidRDefault="005B6CA7">
            <w:pPr>
              <w:pStyle w:val="TableParagraph"/>
              <w:spacing w:before="0" w:line="355" w:lineRule="exact"/>
              <w:ind w:left="479" w:right="425"/>
              <w:rPr>
                <w:rFonts w:asciiTheme="majorEastAsia" w:eastAsiaTheme="majorEastAsia" w:hAnsiTheme="majorEastAsia"/>
                <w:sz w:val="28"/>
              </w:rPr>
            </w:pPr>
            <w:r w:rsidRPr="00716480">
              <w:rPr>
                <w:rFonts w:asciiTheme="majorEastAsia" w:eastAsiaTheme="majorEastAsia" w:hAnsiTheme="majorEastAsia"/>
                <w:w w:val="85"/>
                <w:sz w:val="28"/>
              </w:rPr>
              <w:t>基準日額（円）</w:t>
            </w:r>
          </w:p>
        </w:tc>
        <w:tc>
          <w:tcPr>
            <w:tcW w:w="2630" w:type="dxa"/>
            <w:tcBorders>
              <w:left w:val="single" w:sz="8" w:space="0" w:color="000000"/>
            </w:tcBorders>
          </w:tcPr>
          <w:p w14:paraId="4182D14B" w14:textId="77777777" w:rsidR="00EB00EC" w:rsidRPr="00716480" w:rsidRDefault="005B6CA7">
            <w:pPr>
              <w:pStyle w:val="TableParagraph"/>
              <w:spacing w:before="0" w:line="355" w:lineRule="exact"/>
              <w:rPr>
                <w:rFonts w:asciiTheme="majorEastAsia" w:eastAsiaTheme="majorEastAsia" w:hAnsiTheme="majorEastAsia"/>
                <w:sz w:val="28"/>
              </w:rPr>
            </w:pPr>
            <w:r w:rsidRPr="00716480">
              <w:rPr>
                <w:rFonts w:asciiTheme="majorEastAsia" w:eastAsiaTheme="majorEastAsia" w:hAnsiTheme="majorEastAsia"/>
                <w:w w:val="90"/>
                <w:sz w:val="28"/>
              </w:rPr>
              <w:t>割増対象賃金比(%)</w:t>
            </w:r>
          </w:p>
        </w:tc>
      </w:tr>
      <w:tr w:rsidR="00EB00EC" w:rsidRPr="00716480" w14:paraId="4F0852E2" w14:textId="77777777">
        <w:trPr>
          <w:trHeight w:val="387"/>
        </w:trPr>
        <w:tc>
          <w:tcPr>
            <w:tcW w:w="2630" w:type="dxa"/>
            <w:tcBorders>
              <w:bottom w:val="single" w:sz="8" w:space="0" w:color="000000"/>
              <w:right w:val="single" w:sz="8" w:space="0" w:color="000000"/>
            </w:tcBorders>
          </w:tcPr>
          <w:p w14:paraId="7A968224" w14:textId="77777777" w:rsidR="00EB00EC" w:rsidRPr="00716480" w:rsidRDefault="005B6CA7">
            <w:pPr>
              <w:pStyle w:val="TableParagraph"/>
              <w:spacing w:before="0" w:line="364" w:lineRule="exact"/>
              <w:ind w:left="483" w:right="0"/>
              <w:jc w:val="left"/>
              <w:rPr>
                <w:rFonts w:asciiTheme="majorEastAsia" w:eastAsiaTheme="majorEastAsia" w:hAnsiTheme="majorEastAsia"/>
                <w:sz w:val="28"/>
              </w:rPr>
            </w:pPr>
            <w:r w:rsidRPr="00716480">
              <w:rPr>
                <w:rFonts w:asciiTheme="majorEastAsia" w:eastAsiaTheme="majorEastAsia" w:hAnsiTheme="majorEastAsia"/>
                <w:w w:val="95"/>
                <w:sz w:val="28"/>
              </w:rPr>
              <w:t>測量主任技師</w:t>
            </w:r>
          </w:p>
        </w:tc>
        <w:tc>
          <w:tcPr>
            <w:tcW w:w="2630" w:type="dxa"/>
            <w:tcBorders>
              <w:left w:val="single" w:sz="8" w:space="0" w:color="000000"/>
              <w:bottom w:val="single" w:sz="8" w:space="0" w:color="000000"/>
              <w:right w:val="single" w:sz="8" w:space="0" w:color="000000"/>
            </w:tcBorders>
          </w:tcPr>
          <w:p w14:paraId="7B0BA306" w14:textId="77777777" w:rsidR="00EB00EC" w:rsidRPr="00716480" w:rsidRDefault="005B6CA7">
            <w:pPr>
              <w:pStyle w:val="TableParagraph"/>
              <w:spacing w:before="0" w:line="364" w:lineRule="exact"/>
              <w:ind w:left="479" w:right="425"/>
              <w:rPr>
                <w:rFonts w:asciiTheme="majorEastAsia" w:eastAsiaTheme="majorEastAsia" w:hAnsiTheme="majorEastAsia"/>
                <w:sz w:val="28"/>
              </w:rPr>
            </w:pPr>
            <w:r w:rsidRPr="00716480">
              <w:rPr>
                <w:rFonts w:asciiTheme="majorEastAsia" w:eastAsiaTheme="majorEastAsia" w:hAnsiTheme="majorEastAsia"/>
                <w:sz w:val="28"/>
              </w:rPr>
              <w:t>45,700</w:t>
            </w:r>
          </w:p>
        </w:tc>
        <w:tc>
          <w:tcPr>
            <w:tcW w:w="2630" w:type="dxa"/>
            <w:tcBorders>
              <w:left w:val="single" w:sz="8" w:space="0" w:color="000000"/>
              <w:bottom w:val="single" w:sz="8" w:space="0" w:color="000000"/>
            </w:tcBorders>
          </w:tcPr>
          <w:p w14:paraId="087A1871" w14:textId="77777777" w:rsidR="00EB00EC" w:rsidRPr="00716480" w:rsidRDefault="005B6CA7">
            <w:pPr>
              <w:pStyle w:val="TableParagraph"/>
              <w:spacing w:before="0" w:line="364" w:lineRule="exact"/>
              <w:rPr>
                <w:rFonts w:asciiTheme="majorEastAsia" w:eastAsiaTheme="majorEastAsia" w:hAnsiTheme="majorEastAsia"/>
                <w:sz w:val="28"/>
              </w:rPr>
            </w:pPr>
            <w:r w:rsidRPr="00716480">
              <w:rPr>
                <w:rFonts w:asciiTheme="majorEastAsia" w:eastAsiaTheme="majorEastAsia" w:hAnsiTheme="majorEastAsia"/>
                <w:w w:val="85"/>
                <w:sz w:val="28"/>
              </w:rPr>
              <w:t>65%</w:t>
            </w:r>
          </w:p>
        </w:tc>
      </w:tr>
      <w:tr w:rsidR="00EB00EC" w:rsidRPr="00716480" w14:paraId="1ADCB847" w14:textId="77777777">
        <w:trPr>
          <w:trHeight w:val="400"/>
        </w:trPr>
        <w:tc>
          <w:tcPr>
            <w:tcW w:w="2630" w:type="dxa"/>
            <w:tcBorders>
              <w:top w:val="single" w:sz="8" w:space="0" w:color="000000"/>
              <w:bottom w:val="single" w:sz="8" w:space="0" w:color="000000"/>
              <w:right w:val="single" w:sz="8" w:space="0" w:color="000000"/>
            </w:tcBorders>
          </w:tcPr>
          <w:p w14:paraId="0D608BE9" w14:textId="77777777" w:rsidR="00EB00EC" w:rsidRPr="00716480" w:rsidRDefault="005B6CA7">
            <w:pPr>
              <w:pStyle w:val="TableParagraph"/>
              <w:ind w:left="762" w:right="0"/>
              <w:jc w:val="left"/>
              <w:rPr>
                <w:rFonts w:asciiTheme="majorEastAsia" w:eastAsiaTheme="majorEastAsia" w:hAnsiTheme="majorEastAsia"/>
                <w:sz w:val="28"/>
              </w:rPr>
            </w:pPr>
            <w:r w:rsidRPr="00716480">
              <w:rPr>
                <w:rFonts w:asciiTheme="majorEastAsia" w:eastAsiaTheme="majorEastAsia" w:hAnsiTheme="majorEastAsia"/>
                <w:w w:val="95"/>
                <w:sz w:val="28"/>
              </w:rPr>
              <w:t>測量技師</w:t>
            </w:r>
          </w:p>
        </w:tc>
        <w:tc>
          <w:tcPr>
            <w:tcW w:w="2630" w:type="dxa"/>
            <w:tcBorders>
              <w:top w:val="single" w:sz="8" w:space="0" w:color="000000"/>
              <w:left w:val="single" w:sz="8" w:space="0" w:color="000000"/>
              <w:bottom w:val="single" w:sz="8" w:space="0" w:color="000000"/>
              <w:right w:val="single" w:sz="8" w:space="0" w:color="000000"/>
            </w:tcBorders>
          </w:tcPr>
          <w:p w14:paraId="4BE41B06" w14:textId="4569C18D" w:rsidR="00EB00EC" w:rsidRPr="00716480" w:rsidRDefault="005B6CA7">
            <w:pPr>
              <w:pStyle w:val="TableParagraph"/>
              <w:ind w:left="479" w:right="425"/>
              <w:rPr>
                <w:rFonts w:asciiTheme="majorEastAsia" w:eastAsiaTheme="majorEastAsia" w:hAnsiTheme="majorEastAsia"/>
                <w:sz w:val="28"/>
              </w:rPr>
            </w:pPr>
            <w:r w:rsidRPr="00716480">
              <w:rPr>
                <w:rFonts w:asciiTheme="majorEastAsia" w:eastAsiaTheme="majorEastAsia" w:hAnsiTheme="majorEastAsia"/>
                <w:w w:val="95"/>
                <w:sz w:val="28"/>
              </w:rPr>
              <w:t>40,000</w:t>
            </w:r>
          </w:p>
        </w:tc>
        <w:tc>
          <w:tcPr>
            <w:tcW w:w="2630" w:type="dxa"/>
            <w:tcBorders>
              <w:top w:val="single" w:sz="8" w:space="0" w:color="000000"/>
              <w:left w:val="single" w:sz="8" w:space="0" w:color="000000"/>
              <w:bottom w:val="single" w:sz="8" w:space="0" w:color="000000"/>
            </w:tcBorders>
          </w:tcPr>
          <w:p w14:paraId="08ED838F" w14:textId="77777777" w:rsidR="00EB00EC" w:rsidRPr="00716480" w:rsidRDefault="005B6CA7">
            <w:pPr>
              <w:pStyle w:val="TableParagraph"/>
              <w:rPr>
                <w:rFonts w:asciiTheme="majorEastAsia" w:eastAsiaTheme="majorEastAsia" w:hAnsiTheme="majorEastAsia"/>
                <w:sz w:val="28"/>
              </w:rPr>
            </w:pPr>
            <w:r w:rsidRPr="00716480">
              <w:rPr>
                <w:rFonts w:asciiTheme="majorEastAsia" w:eastAsiaTheme="majorEastAsia" w:hAnsiTheme="majorEastAsia"/>
                <w:w w:val="85"/>
                <w:sz w:val="28"/>
              </w:rPr>
              <w:t>50%</w:t>
            </w:r>
          </w:p>
        </w:tc>
      </w:tr>
      <w:tr w:rsidR="00EB00EC" w:rsidRPr="00716480" w14:paraId="4B990BF3" w14:textId="77777777">
        <w:trPr>
          <w:trHeight w:val="400"/>
        </w:trPr>
        <w:tc>
          <w:tcPr>
            <w:tcW w:w="2630" w:type="dxa"/>
            <w:tcBorders>
              <w:top w:val="single" w:sz="8" w:space="0" w:color="000000"/>
              <w:bottom w:val="single" w:sz="8" w:space="0" w:color="000000"/>
              <w:right w:val="single" w:sz="8" w:space="0" w:color="000000"/>
            </w:tcBorders>
          </w:tcPr>
          <w:p w14:paraId="20963F88" w14:textId="77777777" w:rsidR="00EB00EC" w:rsidRPr="00716480" w:rsidRDefault="005B6CA7">
            <w:pPr>
              <w:pStyle w:val="TableParagraph"/>
              <w:ind w:left="623" w:right="0"/>
              <w:jc w:val="left"/>
              <w:rPr>
                <w:rFonts w:asciiTheme="majorEastAsia" w:eastAsiaTheme="majorEastAsia" w:hAnsiTheme="majorEastAsia"/>
                <w:sz w:val="28"/>
              </w:rPr>
            </w:pPr>
            <w:r w:rsidRPr="00716480">
              <w:rPr>
                <w:rFonts w:asciiTheme="majorEastAsia" w:eastAsiaTheme="majorEastAsia" w:hAnsiTheme="majorEastAsia"/>
                <w:w w:val="95"/>
                <w:sz w:val="28"/>
              </w:rPr>
              <w:t>測量技師補</w:t>
            </w:r>
          </w:p>
        </w:tc>
        <w:tc>
          <w:tcPr>
            <w:tcW w:w="2630" w:type="dxa"/>
            <w:tcBorders>
              <w:top w:val="single" w:sz="8" w:space="0" w:color="000000"/>
              <w:left w:val="single" w:sz="8" w:space="0" w:color="000000"/>
              <w:bottom w:val="single" w:sz="8" w:space="0" w:color="000000"/>
              <w:right w:val="single" w:sz="8" w:space="0" w:color="000000"/>
            </w:tcBorders>
          </w:tcPr>
          <w:p w14:paraId="3F0FFFAD" w14:textId="77777777" w:rsidR="00EB00EC" w:rsidRPr="00716480" w:rsidRDefault="005B6CA7">
            <w:pPr>
              <w:pStyle w:val="TableParagraph"/>
              <w:ind w:left="479" w:right="425"/>
              <w:rPr>
                <w:rFonts w:asciiTheme="majorEastAsia" w:eastAsiaTheme="majorEastAsia" w:hAnsiTheme="majorEastAsia"/>
                <w:sz w:val="28"/>
              </w:rPr>
            </w:pPr>
            <w:r w:rsidRPr="00716480">
              <w:rPr>
                <w:rFonts w:asciiTheme="majorEastAsia" w:eastAsiaTheme="majorEastAsia" w:hAnsiTheme="majorEastAsia"/>
                <w:sz w:val="28"/>
              </w:rPr>
              <w:t>30,700</w:t>
            </w:r>
          </w:p>
        </w:tc>
        <w:tc>
          <w:tcPr>
            <w:tcW w:w="2630" w:type="dxa"/>
            <w:tcBorders>
              <w:top w:val="single" w:sz="8" w:space="0" w:color="000000"/>
              <w:left w:val="single" w:sz="8" w:space="0" w:color="000000"/>
              <w:bottom w:val="single" w:sz="8" w:space="0" w:color="000000"/>
            </w:tcBorders>
          </w:tcPr>
          <w:p w14:paraId="63D05D52" w14:textId="77777777" w:rsidR="00EB00EC" w:rsidRPr="00716480" w:rsidRDefault="005B6CA7">
            <w:pPr>
              <w:pStyle w:val="TableParagraph"/>
              <w:rPr>
                <w:rFonts w:asciiTheme="majorEastAsia" w:eastAsiaTheme="majorEastAsia" w:hAnsiTheme="majorEastAsia"/>
                <w:sz w:val="28"/>
              </w:rPr>
            </w:pPr>
            <w:r w:rsidRPr="00716480">
              <w:rPr>
                <w:rFonts w:asciiTheme="majorEastAsia" w:eastAsiaTheme="majorEastAsia" w:hAnsiTheme="majorEastAsia"/>
                <w:w w:val="85"/>
                <w:sz w:val="28"/>
              </w:rPr>
              <w:t>60%</w:t>
            </w:r>
          </w:p>
        </w:tc>
      </w:tr>
      <w:tr w:rsidR="00EB00EC" w:rsidRPr="00716480" w14:paraId="2EA1ED61" w14:textId="77777777">
        <w:trPr>
          <w:trHeight w:val="400"/>
        </w:trPr>
        <w:tc>
          <w:tcPr>
            <w:tcW w:w="2630" w:type="dxa"/>
            <w:tcBorders>
              <w:top w:val="single" w:sz="8" w:space="0" w:color="000000"/>
              <w:bottom w:val="single" w:sz="8" w:space="0" w:color="000000"/>
              <w:right w:val="single" w:sz="8" w:space="0" w:color="000000"/>
            </w:tcBorders>
          </w:tcPr>
          <w:p w14:paraId="496C381A" w14:textId="77777777" w:rsidR="00EB00EC" w:rsidRPr="00716480" w:rsidRDefault="005B6CA7">
            <w:pPr>
              <w:pStyle w:val="TableParagraph"/>
              <w:ind w:left="762" w:right="0"/>
              <w:jc w:val="left"/>
              <w:rPr>
                <w:rFonts w:asciiTheme="majorEastAsia" w:eastAsiaTheme="majorEastAsia" w:hAnsiTheme="majorEastAsia"/>
                <w:sz w:val="28"/>
              </w:rPr>
            </w:pPr>
            <w:r w:rsidRPr="00716480">
              <w:rPr>
                <w:rFonts w:asciiTheme="majorEastAsia" w:eastAsiaTheme="majorEastAsia" w:hAnsiTheme="majorEastAsia"/>
                <w:w w:val="95"/>
                <w:sz w:val="28"/>
              </w:rPr>
              <w:t>測量助手</w:t>
            </w:r>
          </w:p>
        </w:tc>
        <w:tc>
          <w:tcPr>
            <w:tcW w:w="2630" w:type="dxa"/>
            <w:tcBorders>
              <w:top w:val="single" w:sz="8" w:space="0" w:color="000000"/>
              <w:left w:val="single" w:sz="8" w:space="0" w:color="000000"/>
              <w:bottom w:val="single" w:sz="8" w:space="0" w:color="000000"/>
              <w:right w:val="single" w:sz="8" w:space="0" w:color="000000"/>
            </w:tcBorders>
          </w:tcPr>
          <w:p w14:paraId="57B11A94" w14:textId="77777777" w:rsidR="00EB00EC" w:rsidRPr="00716480" w:rsidRDefault="005B6CA7">
            <w:pPr>
              <w:pStyle w:val="TableParagraph"/>
              <w:ind w:left="479" w:right="425"/>
              <w:rPr>
                <w:rFonts w:asciiTheme="majorEastAsia" w:eastAsiaTheme="majorEastAsia" w:hAnsiTheme="majorEastAsia"/>
                <w:sz w:val="28"/>
              </w:rPr>
            </w:pPr>
            <w:r w:rsidRPr="00716480">
              <w:rPr>
                <w:rFonts w:asciiTheme="majorEastAsia" w:eastAsiaTheme="majorEastAsia" w:hAnsiTheme="majorEastAsia"/>
                <w:sz w:val="28"/>
              </w:rPr>
              <w:t>29,600</w:t>
            </w:r>
          </w:p>
        </w:tc>
        <w:tc>
          <w:tcPr>
            <w:tcW w:w="2630" w:type="dxa"/>
            <w:tcBorders>
              <w:top w:val="single" w:sz="8" w:space="0" w:color="000000"/>
              <w:left w:val="single" w:sz="8" w:space="0" w:color="000000"/>
              <w:bottom w:val="single" w:sz="8" w:space="0" w:color="000000"/>
            </w:tcBorders>
          </w:tcPr>
          <w:p w14:paraId="40559780" w14:textId="77777777" w:rsidR="00EB00EC" w:rsidRPr="00716480" w:rsidRDefault="005B6CA7">
            <w:pPr>
              <w:pStyle w:val="TableParagraph"/>
              <w:rPr>
                <w:rFonts w:asciiTheme="majorEastAsia" w:eastAsiaTheme="majorEastAsia" w:hAnsiTheme="majorEastAsia"/>
                <w:sz w:val="28"/>
              </w:rPr>
            </w:pPr>
            <w:r w:rsidRPr="00716480">
              <w:rPr>
                <w:rFonts w:asciiTheme="majorEastAsia" w:eastAsiaTheme="majorEastAsia" w:hAnsiTheme="majorEastAsia"/>
                <w:w w:val="85"/>
                <w:sz w:val="28"/>
              </w:rPr>
              <w:t>65%</w:t>
            </w:r>
          </w:p>
        </w:tc>
      </w:tr>
      <w:tr w:rsidR="00EB00EC" w:rsidRPr="00716480" w14:paraId="0B87A52D" w14:textId="77777777">
        <w:trPr>
          <w:trHeight w:val="387"/>
        </w:trPr>
        <w:tc>
          <w:tcPr>
            <w:tcW w:w="2630" w:type="dxa"/>
            <w:tcBorders>
              <w:top w:val="single" w:sz="8" w:space="0" w:color="000000"/>
              <w:right w:val="single" w:sz="8" w:space="0" w:color="000000"/>
            </w:tcBorders>
          </w:tcPr>
          <w:p w14:paraId="151C80F3" w14:textId="77777777" w:rsidR="00EB00EC" w:rsidRPr="00716480" w:rsidRDefault="005B6CA7">
            <w:pPr>
              <w:pStyle w:val="TableParagraph"/>
              <w:spacing w:line="366" w:lineRule="exact"/>
              <w:ind w:left="623" w:right="0"/>
              <w:jc w:val="left"/>
              <w:rPr>
                <w:rFonts w:asciiTheme="majorEastAsia" w:eastAsiaTheme="majorEastAsia" w:hAnsiTheme="majorEastAsia"/>
                <w:sz w:val="28"/>
              </w:rPr>
            </w:pPr>
            <w:r w:rsidRPr="00716480">
              <w:rPr>
                <w:rFonts w:asciiTheme="majorEastAsia" w:eastAsiaTheme="majorEastAsia" w:hAnsiTheme="majorEastAsia"/>
                <w:w w:val="95"/>
                <w:sz w:val="28"/>
              </w:rPr>
              <w:t>測量補助員</w:t>
            </w:r>
          </w:p>
        </w:tc>
        <w:tc>
          <w:tcPr>
            <w:tcW w:w="2630" w:type="dxa"/>
            <w:tcBorders>
              <w:top w:val="single" w:sz="8" w:space="0" w:color="000000"/>
              <w:left w:val="single" w:sz="8" w:space="0" w:color="000000"/>
              <w:right w:val="single" w:sz="8" w:space="0" w:color="000000"/>
            </w:tcBorders>
          </w:tcPr>
          <w:p w14:paraId="018BB489" w14:textId="77777777" w:rsidR="00EB00EC" w:rsidRPr="00716480" w:rsidRDefault="005B6CA7">
            <w:pPr>
              <w:pStyle w:val="TableParagraph"/>
              <w:spacing w:line="366" w:lineRule="exact"/>
              <w:ind w:left="479" w:right="425"/>
              <w:rPr>
                <w:rFonts w:asciiTheme="majorEastAsia" w:eastAsiaTheme="majorEastAsia" w:hAnsiTheme="majorEastAsia"/>
                <w:sz w:val="28"/>
              </w:rPr>
            </w:pPr>
            <w:r w:rsidRPr="00716480">
              <w:rPr>
                <w:rFonts w:asciiTheme="majorEastAsia" w:eastAsiaTheme="majorEastAsia" w:hAnsiTheme="majorEastAsia"/>
                <w:sz w:val="28"/>
              </w:rPr>
              <w:t>24,200</w:t>
            </w:r>
          </w:p>
        </w:tc>
        <w:tc>
          <w:tcPr>
            <w:tcW w:w="2630" w:type="dxa"/>
            <w:tcBorders>
              <w:top w:val="single" w:sz="8" w:space="0" w:color="000000"/>
              <w:left w:val="single" w:sz="8" w:space="0" w:color="000000"/>
            </w:tcBorders>
          </w:tcPr>
          <w:p w14:paraId="67999F78" w14:textId="77777777" w:rsidR="00EB00EC" w:rsidRPr="00716480" w:rsidRDefault="005B6CA7">
            <w:pPr>
              <w:pStyle w:val="TableParagraph"/>
              <w:spacing w:line="366" w:lineRule="exact"/>
              <w:rPr>
                <w:rFonts w:asciiTheme="majorEastAsia" w:eastAsiaTheme="majorEastAsia" w:hAnsiTheme="majorEastAsia"/>
                <w:sz w:val="28"/>
              </w:rPr>
            </w:pPr>
            <w:r w:rsidRPr="00716480">
              <w:rPr>
                <w:rFonts w:asciiTheme="majorEastAsia" w:eastAsiaTheme="majorEastAsia" w:hAnsiTheme="majorEastAsia"/>
                <w:w w:val="85"/>
                <w:sz w:val="28"/>
              </w:rPr>
              <w:t>60%</w:t>
            </w:r>
          </w:p>
        </w:tc>
      </w:tr>
    </w:tbl>
    <w:p w14:paraId="6DD86179" w14:textId="77777777" w:rsidR="00EB00EC" w:rsidRPr="00716480" w:rsidRDefault="005B6CA7">
      <w:pPr>
        <w:spacing w:before="218" w:after="56"/>
        <w:ind w:left="832"/>
        <w:rPr>
          <w:rFonts w:asciiTheme="majorEastAsia" w:eastAsiaTheme="majorEastAsia" w:hAnsiTheme="majorEastAsia"/>
          <w:sz w:val="28"/>
        </w:rPr>
      </w:pPr>
      <w:r w:rsidRPr="00716480">
        <w:rPr>
          <w:rFonts w:asciiTheme="majorEastAsia" w:eastAsiaTheme="majorEastAsia" w:hAnsiTheme="majorEastAsia"/>
          <w:w w:val="95"/>
          <w:sz w:val="28"/>
        </w:rPr>
        <w:t>③航空・船舶関係</w:t>
      </w:r>
    </w:p>
    <w:tbl>
      <w:tblPr>
        <w:tblStyle w:val="TableNormal"/>
        <w:tblW w:w="0" w:type="auto"/>
        <w:tblInd w:w="139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30"/>
        <w:gridCol w:w="2630"/>
        <w:gridCol w:w="2630"/>
      </w:tblGrid>
      <w:tr w:rsidR="00EB00EC" w:rsidRPr="00716480" w14:paraId="7250BD77" w14:textId="77777777">
        <w:trPr>
          <w:trHeight w:val="375"/>
        </w:trPr>
        <w:tc>
          <w:tcPr>
            <w:tcW w:w="2630" w:type="dxa"/>
            <w:tcBorders>
              <w:right w:val="single" w:sz="8" w:space="0" w:color="000000"/>
            </w:tcBorders>
          </w:tcPr>
          <w:p w14:paraId="21204CA7" w14:textId="77777777" w:rsidR="00EB00EC" w:rsidRPr="00716480" w:rsidRDefault="005B6CA7">
            <w:pPr>
              <w:pStyle w:val="TableParagraph"/>
              <w:spacing w:before="3"/>
              <w:ind w:left="541" w:right="0"/>
              <w:jc w:val="left"/>
              <w:rPr>
                <w:rFonts w:asciiTheme="majorEastAsia" w:eastAsiaTheme="majorEastAsia" w:hAnsiTheme="majorEastAsia"/>
                <w:sz w:val="26"/>
              </w:rPr>
            </w:pPr>
            <w:r w:rsidRPr="00716480">
              <w:rPr>
                <w:rFonts w:asciiTheme="majorEastAsia" w:eastAsiaTheme="majorEastAsia" w:hAnsiTheme="majorEastAsia"/>
                <w:w w:val="95"/>
                <w:sz w:val="26"/>
              </w:rPr>
              <w:t>技術者の職種</w:t>
            </w:r>
          </w:p>
        </w:tc>
        <w:tc>
          <w:tcPr>
            <w:tcW w:w="2630" w:type="dxa"/>
            <w:tcBorders>
              <w:left w:val="single" w:sz="8" w:space="0" w:color="000000"/>
              <w:right w:val="single" w:sz="8" w:space="0" w:color="000000"/>
            </w:tcBorders>
          </w:tcPr>
          <w:p w14:paraId="6F297982" w14:textId="77777777" w:rsidR="00EB00EC" w:rsidRPr="00716480" w:rsidRDefault="005B6CA7">
            <w:pPr>
              <w:pStyle w:val="TableParagraph"/>
              <w:spacing w:before="0" w:line="355" w:lineRule="exact"/>
              <w:ind w:left="479" w:right="425"/>
              <w:rPr>
                <w:rFonts w:asciiTheme="majorEastAsia" w:eastAsiaTheme="majorEastAsia" w:hAnsiTheme="majorEastAsia"/>
                <w:sz w:val="28"/>
              </w:rPr>
            </w:pPr>
            <w:r w:rsidRPr="00716480">
              <w:rPr>
                <w:rFonts w:asciiTheme="majorEastAsia" w:eastAsiaTheme="majorEastAsia" w:hAnsiTheme="majorEastAsia"/>
                <w:w w:val="85"/>
                <w:sz w:val="28"/>
              </w:rPr>
              <w:t>基準日額（円）</w:t>
            </w:r>
          </w:p>
        </w:tc>
        <w:tc>
          <w:tcPr>
            <w:tcW w:w="2630" w:type="dxa"/>
            <w:tcBorders>
              <w:left w:val="single" w:sz="8" w:space="0" w:color="000000"/>
            </w:tcBorders>
          </w:tcPr>
          <w:p w14:paraId="25275E13" w14:textId="77777777" w:rsidR="00EB00EC" w:rsidRPr="00716480" w:rsidRDefault="005B6CA7">
            <w:pPr>
              <w:pStyle w:val="TableParagraph"/>
              <w:spacing w:before="0" w:line="355" w:lineRule="exact"/>
              <w:rPr>
                <w:rFonts w:asciiTheme="majorEastAsia" w:eastAsiaTheme="majorEastAsia" w:hAnsiTheme="majorEastAsia"/>
                <w:sz w:val="28"/>
              </w:rPr>
            </w:pPr>
            <w:r w:rsidRPr="00716480">
              <w:rPr>
                <w:rFonts w:asciiTheme="majorEastAsia" w:eastAsiaTheme="majorEastAsia" w:hAnsiTheme="majorEastAsia"/>
                <w:w w:val="90"/>
                <w:sz w:val="28"/>
              </w:rPr>
              <w:t>割増対象賃金比(%)</w:t>
            </w:r>
          </w:p>
        </w:tc>
      </w:tr>
      <w:tr w:rsidR="00EB00EC" w:rsidRPr="00716480" w14:paraId="32244D48" w14:textId="77777777">
        <w:trPr>
          <w:trHeight w:val="387"/>
        </w:trPr>
        <w:tc>
          <w:tcPr>
            <w:tcW w:w="2630" w:type="dxa"/>
            <w:tcBorders>
              <w:bottom w:val="single" w:sz="8" w:space="0" w:color="000000"/>
              <w:right w:val="single" w:sz="8" w:space="0" w:color="000000"/>
            </w:tcBorders>
          </w:tcPr>
          <w:p w14:paraId="1E8171C6" w14:textId="77777777" w:rsidR="00EB00EC" w:rsidRPr="00716480" w:rsidRDefault="005B6CA7">
            <w:pPr>
              <w:pStyle w:val="TableParagraph"/>
              <w:spacing w:before="0" w:line="364" w:lineRule="exact"/>
              <w:ind w:left="901" w:right="0"/>
              <w:jc w:val="left"/>
              <w:rPr>
                <w:rFonts w:asciiTheme="majorEastAsia" w:eastAsiaTheme="majorEastAsia" w:hAnsiTheme="majorEastAsia"/>
                <w:sz w:val="28"/>
              </w:rPr>
            </w:pPr>
            <w:r w:rsidRPr="00716480">
              <w:rPr>
                <w:rFonts w:asciiTheme="majorEastAsia" w:eastAsiaTheme="majorEastAsia" w:hAnsiTheme="majorEastAsia"/>
                <w:w w:val="95"/>
                <w:sz w:val="28"/>
              </w:rPr>
              <w:t>操縦士</w:t>
            </w:r>
          </w:p>
        </w:tc>
        <w:tc>
          <w:tcPr>
            <w:tcW w:w="2630" w:type="dxa"/>
            <w:tcBorders>
              <w:left w:val="single" w:sz="8" w:space="0" w:color="000000"/>
              <w:bottom w:val="single" w:sz="8" w:space="0" w:color="000000"/>
              <w:right w:val="single" w:sz="8" w:space="0" w:color="000000"/>
            </w:tcBorders>
          </w:tcPr>
          <w:p w14:paraId="66F67000" w14:textId="77990F3B" w:rsidR="00EB00EC" w:rsidRPr="00716480" w:rsidRDefault="005B6CA7">
            <w:pPr>
              <w:pStyle w:val="TableParagraph"/>
              <w:spacing w:before="0" w:line="364" w:lineRule="exact"/>
              <w:ind w:left="479" w:right="425"/>
              <w:rPr>
                <w:rFonts w:asciiTheme="majorEastAsia" w:eastAsiaTheme="majorEastAsia" w:hAnsiTheme="majorEastAsia"/>
                <w:sz w:val="28"/>
              </w:rPr>
            </w:pPr>
            <w:r w:rsidRPr="00716480">
              <w:rPr>
                <w:rFonts w:asciiTheme="majorEastAsia" w:eastAsiaTheme="majorEastAsia" w:hAnsiTheme="majorEastAsia"/>
                <w:w w:val="95"/>
                <w:sz w:val="28"/>
              </w:rPr>
              <w:t>53,400</w:t>
            </w:r>
          </w:p>
        </w:tc>
        <w:tc>
          <w:tcPr>
            <w:tcW w:w="2630" w:type="dxa"/>
            <w:tcBorders>
              <w:left w:val="single" w:sz="8" w:space="0" w:color="000000"/>
              <w:bottom w:val="single" w:sz="8" w:space="0" w:color="000000"/>
            </w:tcBorders>
          </w:tcPr>
          <w:p w14:paraId="17339D40" w14:textId="77777777" w:rsidR="00EB00EC" w:rsidRPr="00716480" w:rsidRDefault="005B6CA7">
            <w:pPr>
              <w:pStyle w:val="TableParagraph"/>
              <w:spacing w:before="0" w:line="364" w:lineRule="exact"/>
              <w:rPr>
                <w:rFonts w:asciiTheme="majorEastAsia" w:eastAsiaTheme="majorEastAsia" w:hAnsiTheme="majorEastAsia"/>
                <w:sz w:val="28"/>
              </w:rPr>
            </w:pPr>
            <w:r w:rsidRPr="00716480">
              <w:rPr>
                <w:rFonts w:asciiTheme="majorEastAsia" w:eastAsiaTheme="majorEastAsia" w:hAnsiTheme="majorEastAsia"/>
                <w:w w:val="85"/>
                <w:sz w:val="28"/>
              </w:rPr>
              <w:t>35%</w:t>
            </w:r>
          </w:p>
        </w:tc>
      </w:tr>
      <w:tr w:rsidR="00EB00EC" w:rsidRPr="00716480" w14:paraId="37E425D1" w14:textId="77777777">
        <w:trPr>
          <w:trHeight w:val="400"/>
        </w:trPr>
        <w:tc>
          <w:tcPr>
            <w:tcW w:w="2630" w:type="dxa"/>
            <w:tcBorders>
              <w:top w:val="single" w:sz="8" w:space="0" w:color="000000"/>
              <w:bottom w:val="single" w:sz="8" w:space="0" w:color="000000"/>
              <w:right w:val="single" w:sz="8" w:space="0" w:color="000000"/>
            </w:tcBorders>
          </w:tcPr>
          <w:p w14:paraId="35B5A35D" w14:textId="77777777" w:rsidR="00EB00EC" w:rsidRPr="00716480" w:rsidRDefault="005B6CA7">
            <w:pPr>
              <w:pStyle w:val="TableParagraph"/>
              <w:ind w:left="901" w:right="0"/>
              <w:jc w:val="left"/>
              <w:rPr>
                <w:rFonts w:asciiTheme="majorEastAsia" w:eastAsiaTheme="majorEastAsia" w:hAnsiTheme="majorEastAsia"/>
                <w:sz w:val="28"/>
              </w:rPr>
            </w:pPr>
            <w:r w:rsidRPr="00716480">
              <w:rPr>
                <w:rFonts w:asciiTheme="majorEastAsia" w:eastAsiaTheme="majorEastAsia" w:hAnsiTheme="majorEastAsia"/>
                <w:w w:val="95"/>
                <w:sz w:val="28"/>
              </w:rPr>
              <w:t>整備士</w:t>
            </w:r>
          </w:p>
        </w:tc>
        <w:tc>
          <w:tcPr>
            <w:tcW w:w="2630" w:type="dxa"/>
            <w:tcBorders>
              <w:top w:val="single" w:sz="8" w:space="0" w:color="000000"/>
              <w:left w:val="single" w:sz="8" w:space="0" w:color="000000"/>
              <w:bottom w:val="single" w:sz="8" w:space="0" w:color="000000"/>
              <w:right w:val="single" w:sz="8" w:space="0" w:color="000000"/>
            </w:tcBorders>
          </w:tcPr>
          <w:p w14:paraId="14490952" w14:textId="77777777" w:rsidR="00EB00EC" w:rsidRPr="00716480" w:rsidRDefault="005B6CA7">
            <w:pPr>
              <w:pStyle w:val="TableParagraph"/>
              <w:ind w:left="479" w:right="425"/>
              <w:rPr>
                <w:rFonts w:asciiTheme="majorEastAsia" w:eastAsiaTheme="majorEastAsia" w:hAnsiTheme="majorEastAsia"/>
                <w:sz w:val="28"/>
              </w:rPr>
            </w:pPr>
            <w:r w:rsidRPr="00716480">
              <w:rPr>
                <w:rFonts w:asciiTheme="majorEastAsia" w:eastAsiaTheme="majorEastAsia" w:hAnsiTheme="majorEastAsia"/>
                <w:sz w:val="28"/>
              </w:rPr>
              <w:t>40,700</w:t>
            </w:r>
          </w:p>
        </w:tc>
        <w:tc>
          <w:tcPr>
            <w:tcW w:w="2630" w:type="dxa"/>
            <w:tcBorders>
              <w:top w:val="single" w:sz="8" w:space="0" w:color="000000"/>
              <w:left w:val="single" w:sz="8" w:space="0" w:color="000000"/>
              <w:bottom w:val="single" w:sz="8" w:space="0" w:color="000000"/>
            </w:tcBorders>
          </w:tcPr>
          <w:p w14:paraId="50F73CCB" w14:textId="77777777" w:rsidR="00EB00EC" w:rsidRPr="00716480" w:rsidRDefault="005B6CA7">
            <w:pPr>
              <w:pStyle w:val="TableParagraph"/>
              <w:rPr>
                <w:rFonts w:asciiTheme="majorEastAsia" w:eastAsiaTheme="majorEastAsia" w:hAnsiTheme="majorEastAsia"/>
                <w:sz w:val="28"/>
              </w:rPr>
            </w:pPr>
            <w:r w:rsidRPr="00716480">
              <w:rPr>
                <w:rFonts w:asciiTheme="majorEastAsia" w:eastAsiaTheme="majorEastAsia" w:hAnsiTheme="majorEastAsia"/>
                <w:w w:val="85"/>
                <w:sz w:val="28"/>
              </w:rPr>
              <w:t>55%</w:t>
            </w:r>
          </w:p>
        </w:tc>
      </w:tr>
      <w:tr w:rsidR="00EB00EC" w:rsidRPr="00716480" w14:paraId="0FFD29F1" w14:textId="77777777">
        <w:trPr>
          <w:trHeight w:val="400"/>
        </w:trPr>
        <w:tc>
          <w:tcPr>
            <w:tcW w:w="2630" w:type="dxa"/>
            <w:tcBorders>
              <w:top w:val="single" w:sz="8" w:space="0" w:color="000000"/>
              <w:bottom w:val="single" w:sz="8" w:space="0" w:color="000000"/>
              <w:right w:val="single" w:sz="8" w:space="0" w:color="000000"/>
            </w:tcBorders>
          </w:tcPr>
          <w:p w14:paraId="468B963F" w14:textId="77777777" w:rsidR="00EB00EC" w:rsidRPr="00716480" w:rsidRDefault="005B6CA7">
            <w:pPr>
              <w:pStyle w:val="TableParagraph"/>
              <w:ind w:left="901" w:right="0"/>
              <w:jc w:val="left"/>
              <w:rPr>
                <w:rFonts w:asciiTheme="majorEastAsia" w:eastAsiaTheme="majorEastAsia" w:hAnsiTheme="majorEastAsia"/>
                <w:sz w:val="28"/>
              </w:rPr>
            </w:pPr>
            <w:r w:rsidRPr="00716480">
              <w:rPr>
                <w:rFonts w:asciiTheme="majorEastAsia" w:eastAsiaTheme="majorEastAsia" w:hAnsiTheme="majorEastAsia"/>
                <w:w w:val="95"/>
                <w:sz w:val="28"/>
              </w:rPr>
              <w:t>撮影士</w:t>
            </w:r>
          </w:p>
        </w:tc>
        <w:tc>
          <w:tcPr>
            <w:tcW w:w="2630" w:type="dxa"/>
            <w:tcBorders>
              <w:top w:val="single" w:sz="8" w:space="0" w:color="000000"/>
              <w:left w:val="single" w:sz="8" w:space="0" w:color="000000"/>
              <w:bottom w:val="single" w:sz="8" w:space="0" w:color="000000"/>
              <w:right w:val="single" w:sz="8" w:space="0" w:color="000000"/>
            </w:tcBorders>
          </w:tcPr>
          <w:p w14:paraId="740FC820" w14:textId="77777777" w:rsidR="00EB00EC" w:rsidRPr="00716480" w:rsidRDefault="005B6CA7">
            <w:pPr>
              <w:pStyle w:val="TableParagraph"/>
              <w:ind w:left="479" w:right="425"/>
              <w:rPr>
                <w:rFonts w:asciiTheme="majorEastAsia" w:eastAsiaTheme="majorEastAsia" w:hAnsiTheme="majorEastAsia"/>
                <w:sz w:val="28"/>
              </w:rPr>
            </w:pPr>
            <w:r w:rsidRPr="00716480">
              <w:rPr>
                <w:rFonts w:asciiTheme="majorEastAsia" w:eastAsiaTheme="majorEastAsia" w:hAnsiTheme="majorEastAsia"/>
                <w:sz w:val="28"/>
              </w:rPr>
              <w:t>37,300</w:t>
            </w:r>
          </w:p>
        </w:tc>
        <w:tc>
          <w:tcPr>
            <w:tcW w:w="2630" w:type="dxa"/>
            <w:tcBorders>
              <w:top w:val="single" w:sz="8" w:space="0" w:color="000000"/>
              <w:left w:val="single" w:sz="8" w:space="0" w:color="000000"/>
              <w:bottom w:val="single" w:sz="8" w:space="0" w:color="000000"/>
            </w:tcBorders>
          </w:tcPr>
          <w:p w14:paraId="1C7D5A47" w14:textId="77777777" w:rsidR="00EB00EC" w:rsidRPr="00716480" w:rsidRDefault="005B6CA7">
            <w:pPr>
              <w:pStyle w:val="TableParagraph"/>
              <w:rPr>
                <w:rFonts w:asciiTheme="majorEastAsia" w:eastAsiaTheme="majorEastAsia" w:hAnsiTheme="majorEastAsia"/>
                <w:sz w:val="28"/>
              </w:rPr>
            </w:pPr>
            <w:r w:rsidRPr="00716480">
              <w:rPr>
                <w:rFonts w:asciiTheme="majorEastAsia" w:eastAsiaTheme="majorEastAsia" w:hAnsiTheme="majorEastAsia"/>
                <w:w w:val="85"/>
                <w:sz w:val="28"/>
              </w:rPr>
              <w:t>60%</w:t>
            </w:r>
          </w:p>
        </w:tc>
      </w:tr>
      <w:tr w:rsidR="00EB00EC" w:rsidRPr="00716480" w14:paraId="09B54FC9" w14:textId="77777777">
        <w:trPr>
          <w:trHeight w:val="400"/>
        </w:trPr>
        <w:tc>
          <w:tcPr>
            <w:tcW w:w="2630" w:type="dxa"/>
            <w:tcBorders>
              <w:top w:val="single" w:sz="8" w:space="0" w:color="000000"/>
              <w:bottom w:val="single" w:sz="8" w:space="0" w:color="000000"/>
              <w:right w:val="single" w:sz="8" w:space="0" w:color="000000"/>
            </w:tcBorders>
          </w:tcPr>
          <w:p w14:paraId="7E3EB559" w14:textId="77777777" w:rsidR="00EB00EC" w:rsidRPr="00716480" w:rsidRDefault="005B6CA7">
            <w:pPr>
              <w:pStyle w:val="TableParagraph"/>
              <w:ind w:left="762" w:right="0"/>
              <w:jc w:val="left"/>
              <w:rPr>
                <w:rFonts w:asciiTheme="majorEastAsia" w:eastAsiaTheme="majorEastAsia" w:hAnsiTheme="majorEastAsia"/>
                <w:sz w:val="28"/>
              </w:rPr>
            </w:pPr>
            <w:r w:rsidRPr="00716480">
              <w:rPr>
                <w:rFonts w:asciiTheme="majorEastAsia" w:eastAsiaTheme="majorEastAsia" w:hAnsiTheme="majorEastAsia"/>
                <w:w w:val="95"/>
                <w:sz w:val="28"/>
              </w:rPr>
              <w:t>撮影助手</w:t>
            </w:r>
          </w:p>
        </w:tc>
        <w:tc>
          <w:tcPr>
            <w:tcW w:w="2630" w:type="dxa"/>
            <w:tcBorders>
              <w:top w:val="single" w:sz="8" w:space="0" w:color="000000"/>
              <w:left w:val="single" w:sz="8" w:space="0" w:color="000000"/>
              <w:bottom w:val="single" w:sz="8" w:space="0" w:color="000000"/>
              <w:right w:val="single" w:sz="8" w:space="0" w:color="000000"/>
            </w:tcBorders>
          </w:tcPr>
          <w:p w14:paraId="46C01D61" w14:textId="77777777" w:rsidR="00EB00EC" w:rsidRPr="00716480" w:rsidRDefault="005B6CA7">
            <w:pPr>
              <w:pStyle w:val="TableParagraph"/>
              <w:ind w:left="479" w:right="425"/>
              <w:rPr>
                <w:rFonts w:asciiTheme="majorEastAsia" w:eastAsiaTheme="majorEastAsia" w:hAnsiTheme="majorEastAsia"/>
                <w:sz w:val="28"/>
              </w:rPr>
            </w:pPr>
            <w:r w:rsidRPr="00716480">
              <w:rPr>
                <w:rFonts w:asciiTheme="majorEastAsia" w:eastAsiaTheme="majorEastAsia" w:hAnsiTheme="majorEastAsia"/>
                <w:sz w:val="28"/>
              </w:rPr>
              <w:t>31,800</w:t>
            </w:r>
          </w:p>
        </w:tc>
        <w:tc>
          <w:tcPr>
            <w:tcW w:w="2630" w:type="dxa"/>
            <w:tcBorders>
              <w:top w:val="single" w:sz="8" w:space="0" w:color="000000"/>
              <w:left w:val="single" w:sz="8" w:space="0" w:color="000000"/>
              <w:bottom w:val="single" w:sz="8" w:space="0" w:color="000000"/>
            </w:tcBorders>
          </w:tcPr>
          <w:p w14:paraId="5333EA6E" w14:textId="77777777" w:rsidR="00EB00EC" w:rsidRPr="00716480" w:rsidRDefault="005B6CA7">
            <w:pPr>
              <w:pStyle w:val="TableParagraph"/>
              <w:rPr>
                <w:rFonts w:asciiTheme="majorEastAsia" w:eastAsiaTheme="majorEastAsia" w:hAnsiTheme="majorEastAsia"/>
                <w:sz w:val="28"/>
              </w:rPr>
            </w:pPr>
            <w:r w:rsidRPr="00716480">
              <w:rPr>
                <w:rFonts w:asciiTheme="majorEastAsia" w:eastAsiaTheme="majorEastAsia" w:hAnsiTheme="majorEastAsia"/>
                <w:w w:val="85"/>
                <w:sz w:val="28"/>
              </w:rPr>
              <w:t>65%</w:t>
            </w:r>
          </w:p>
        </w:tc>
      </w:tr>
      <w:tr w:rsidR="00EB00EC" w:rsidRPr="00716480" w14:paraId="569A7394" w14:textId="77777777">
        <w:trPr>
          <w:trHeight w:val="387"/>
        </w:trPr>
        <w:tc>
          <w:tcPr>
            <w:tcW w:w="2630" w:type="dxa"/>
            <w:tcBorders>
              <w:top w:val="single" w:sz="8" w:space="0" w:color="000000"/>
              <w:right w:val="single" w:sz="8" w:space="0" w:color="000000"/>
            </w:tcBorders>
          </w:tcPr>
          <w:p w14:paraId="0BC292FC" w14:textId="77777777" w:rsidR="00EB00EC" w:rsidRPr="00716480" w:rsidRDefault="005B6CA7">
            <w:pPr>
              <w:pStyle w:val="TableParagraph"/>
              <w:spacing w:line="366" w:lineRule="exact"/>
              <w:ind w:left="483" w:right="0"/>
              <w:jc w:val="left"/>
              <w:rPr>
                <w:rFonts w:asciiTheme="majorEastAsia" w:eastAsiaTheme="majorEastAsia" w:hAnsiTheme="majorEastAsia"/>
                <w:sz w:val="28"/>
              </w:rPr>
            </w:pPr>
            <w:r w:rsidRPr="00716480">
              <w:rPr>
                <w:rFonts w:asciiTheme="majorEastAsia" w:eastAsiaTheme="majorEastAsia" w:hAnsiTheme="majorEastAsia"/>
                <w:w w:val="95"/>
                <w:sz w:val="28"/>
              </w:rPr>
              <w:t>測量船操縦士</w:t>
            </w:r>
          </w:p>
        </w:tc>
        <w:tc>
          <w:tcPr>
            <w:tcW w:w="2630" w:type="dxa"/>
            <w:tcBorders>
              <w:top w:val="single" w:sz="8" w:space="0" w:color="000000"/>
              <w:left w:val="single" w:sz="8" w:space="0" w:color="000000"/>
              <w:right w:val="single" w:sz="8" w:space="0" w:color="000000"/>
            </w:tcBorders>
          </w:tcPr>
          <w:p w14:paraId="428D9388" w14:textId="77777777" w:rsidR="00EB00EC" w:rsidRPr="00716480" w:rsidRDefault="005B6CA7">
            <w:pPr>
              <w:pStyle w:val="TableParagraph"/>
              <w:spacing w:line="366" w:lineRule="exact"/>
              <w:ind w:left="479" w:right="425"/>
              <w:rPr>
                <w:rFonts w:asciiTheme="majorEastAsia" w:eastAsiaTheme="majorEastAsia" w:hAnsiTheme="majorEastAsia"/>
                <w:sz w:val="28"/>
              </w:rPr>
            </w:pPr>
            <w:r w:rsidRPr="00716480">
              <w:rPr>
                <w:rFonts w:asciiTheme="majorEastAsia" w:eastAsiaTheme="majorEastAsia" w:hAnsiTheme="majorEastAsia"/>
                <w:sz w:val="28"/>
              </w:rPr>
              <w:t>29,700</w:t>
            </w:r>
          </w:p>
        </w:tc>
        <w:tc>
          <w:tcPr>
            <w:tcW w:w="2630" w:type="dxa"/>
            <w:tcBorders>
              <w:top w:val="single" w:sz="8" w:space="0" w:color="000000"/>
              <w:left w:val="single" w:sz="8" w:space="0" w:color="000000"/>
            </w:tcBorders>
          </w:tcPr>
          <w:p w14:paraId="4C6194E8" w14:textId="77777777" w:rsidR="00EB00EC" w:rsidRPr="00716480" w:rsidRDefault="005B6CA7">
            <w:pPr>
              <w:pStyle w:val="TableParagraph"/>
              <w:spacing w:line="366" w:lineRule="exact"/>
              <w:rPr>
                <w:rFonts w:asciiTheme="majorEastAsia" w:eastAsiaTheme="majorEastAsia" w:hAnsiTheme="majorEastAsia"/>
                <w:sz w:val="28"/>
              </w:rPr>
            </w:pPr>
            <w:r w:rsidRPr="00716480">
              <w:rPr>
                <w:rFonts w:asciiTheme="majorEastAsia" w:eastAsiaTheme="majorEastAsia" w:hAnsiTheme="majorEastAsia"/>
                <w:w w:val="85"/>
                <w:sz w:val="28"/>
              </w:rPr>
              <w:t>55%</w:t>
            </w:r>
          </w:p>
        </w:tc>
      </w:tr>
    </w:tbl>
    <w:p w14:paraId="7E50D2CC" w14:textId="77777777" w:rsidR="00EB00EC" w:rsidRPr="00716480" w:rsidRDefault="005B6CA7">
      <w:pPr>
        <w:spacing w:before="218" w:after="56"/>
        <w:ind w:left="832"/>
        <w:rPr>
          <w:rFonts w:asciiTheme="majorEastAsia" w:eastAsiaTheme="majorEastAsia" w:hAnsiTheme="majorEastAsia"/>
          <w:sz w:val="28"/>
        </w:rPr>
      </w:pPr>
      <w:r w:rsidRPr="00716480">
        <w:rPr>
          <w:rFonts w:asciiTheme="majorEastAsia" w:eastAsiaTheme="majorEastAsia" w:hAnsiTheme="majorEastAsia"/>
          <w:sz w:val="28"/>
        </w:rPr>
        <w:t>④地質業務</w:t>
      </w:r>
    </w:p>
    <w:tbl>
      <w:tblPr>
        <w:tblStyle w:val="TableNormal"/>
        <w:tblW w:w="0" w:type="auto"/>
        <w:tblInd w:w="139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630"/>
        <w:gridCol w:w="2630"/>
        <w:gridCol w:w="2630"/>
      </w:tblGrid>
      <w:tr w:rsidR="00EB00EC" w:rsidRPr="00716480" w14:paraId="3C0C28A2" w14:textId="77777777">
        <w:trPr>
          <w:trHeight w:val="375"/>
        </w:trPr>
        <w:tc>
          <w:tcPr>
            <w:tcW w:w="2630" w:type="dxa"/>
            <w:tcBorders>
              <w:right w:val="single" w:sz="8" w:space="0" w:color="000000"/>
            </w:tcBorders>
          </w:tcPr>
          <w:p w14:paraId="7DB3DABC" w14:textId="77777777" w:rsidR="00EB00EC" w:rsidRPr="00716480" w:rsidRDefault="005B6CA7">
            <w:pPr>
              <w:pStyle w:val="TableParagraph"/>
              <w:spacing w:before="0" w:line="355" w:lineRule="exact"/>
              <w:ind w:left="226"/>
              <w:rPr>
                <w:rFonts w:asciiTheme="majorEastAsia" w:eastAsiaTheme="majorEastAsia" w:hAnsiTheme="majorEastAsia"/>
                <w:sz w:val="28"/>
              </w:rPr>
            </w:pPr>
            <w:r w:rsidRPr="00716480">
              <w:rPr>
                <w:rFonts w:asciiTheme="majorEastAsia" w:eastAsiaTheme="majorEastAsia" w:hAnsiTheme="majorEastAsia"/>
                <w:w w:val="95"/>
                <w:sz w:val="28"/>
              </w:rPr>
              <w:t>技術者の職種</w:t>
            </w:r>
          </w:p>
        </w:tc>
        <w:tc>
          <w:tcPr>
            <w:tcW w:w="2630" w:type="dxa"/>
            <w:tcBorders>
              <w:left w:val="single" w:sz="8" w:space="0" w:color="000000"/>
              <w:right w:val="single" w:sz="8" w:space="0" w:color="000000"/>
            </w:tcBorders>
          </w:tcPr>
          <w:p w14:paraId="77DB5D99" w14:textId="77777777" w:rsidR="00EB00EC" w:rsidRPr="00716480" w:rsidRDefault="005B6CA7">
            <w:pPr>
              <w:pStyle w:val="TableParagraph"/>
              <w:spacing w:before="0" w:line="355" w:lineRule="exact"/>
              <w:ind w:left="479" w:right="425"/>
              <w:rPr>
                <w:rFonts w:asciiTheme="majorEastAsia" w:eastAsiaTheme="majorEastAsia" w:hAnsiTheme="majorEastAsia"/>
                <w:sz w:val="28"/>
              </w:rPr>
            </w:pPr>
            <w:r w:rsidRPr="00716480">
              <w:rPr>
                <w:rFonts w:asciiTheme="majorEastAsia" w:eastAsiaTheme="majorEastAsia" w:hAnsiTheme="majorEastAsia"/>
                <w:w w:val="85"/>
                <w:sz w:val="28"/>
              </w:rPr>
              <w:t>基準日額（円）</w:t>
            </w:r>
          </w:p>
        </w:tc>
        <w:tc>
          <w:tcPr>
            <w:tcW w:w="2630" w:type="dxa"/>
            <w:tcBorders>
              <w:left w:val="single" w:sz="8" w:space="0" w:color="000000"/>
            </w:tcBorders>
          </w:tcPr>
          <w:p w14:paraId="35A2A7CD" w14:textId="77777777" w:rsidR="00EB00EC" w:rsidRPr="00716480" w:rsidRDefault="005B6CA7">
            <w:pPr>
              <w:pStyle w:val="TableParagraph"/>
              <w:spacing w:before="0" w:line="355" w:lineRule="exact"/>
              <w:rPr>
                <w:rFonts w:asciiTheme="majorEastAsia" w:eastAsiaTheme="majorEastAsia" w:hAnsiTheme="majorEastAsia"/>
                <w:sz w:val="28"/>
              </w:rPr>
            </w:pPr>
            <w:r w:rsidRPr="00716480">
              <w:rPr>
                <w:rFonts w:asciiTheme="majorEastAsia" w:eastAsiaTheme="majorEastAsia" w:hAnsiTheme="majorEastAsia"/>
                <w:w w:val="90"/>
                <w:sz w:val="28"/>
              </w:rPr>
              <w:t>割増対象賃金比(%)</w:t>
            </w:r>
          </w:p>
        </w:tc>
      </w:tr>
      <w:tr w:rsidR="00EB00EC" w:rsidRPr="00716480" w14:paraId="3F955B2B" w14:textId="77777777">
        <w:trPr>
          <w:trHeight w:val="387"/>
        </w:trPr>
        <w:tc>
          <w:tcPr>
            <w:tcW w:w="2630" w:type="dxa"/>
            <w:tcBorders>
              <w:bottom w:val="single" w:sz="8" w:space="0" w:color="000000"/>
              <w:right w:val="single" w:sz="8" w:space="0" w:color="000000"/>
            </w:tcBorders>
          </w:tcPr>
          <w:p w14:paraId="397F9B6E" w14:textId="77777777" w:rsidR="00EB00EC" w:rsidRPr="00716480" w:rsidRDefault="005B6CA7">
            <w:pPr>
              <w:pStyle w:val="TableParagraph"/>
              <w:spacing w:before="0" w:line="364" w:lineRule="exact"/>
              <w:ind w:left="226"/>
              <w:rPr>
                <w:rFonts w:asciiTheme="majorEastAsia" w:eastAsiaTheme="majorEastAsia" w:hAnsiTheme="majorEastAsia"/>
                <w:sz w:val="28"/>
              </w:rPr>
            </w:pPr>
            <w:r w:rsidRPr="00716480">
              <w:rPr>
                <w:rFonts w:asciiTheme="majorEastAsia" w:eastAsiaTheme="majorEastAsia" w:hAnsiTheme="majorEastAsia"/>
                <w:w w:val="95"/>
                <w:sz w:val="28"/>
              </w:rPr>
              <w:t>地質調査技師</w:t>
            </w:r>
          </w:p>
        </w:tc>
        <w:tc>
          <w:tcPr>
            <w:tcW w:w="2630" w:type="dxa"/>
            <w:tcBorders>
              <w:left w:val="single" w:sz="8" w:space="0" w:color="000000"/>
              <w:bottom w:val="single" w:sz="8" w:space="0" w:color="000000"/>
              <w:right w:val="single" w:sz="8" w:space="0" w:color="000000"/>
            </w:tcBorders>
          </w:tcPr>
          <w:p w14:paraId="6F7A96DC" w14:textId="77777777" w:rsidR="00EB00EC" w:rsidRPr="00716480" w:rsidRDefault="005B6CA7">
            <w:pPr>
              <w:pStyle w:val="TableParagraph"/>
              <w:spacing w:before="0" w:line="364" w:lineRule="exact"/>
              <w:ind w:left="479" w:right="425"/>
              <w:rPr>
                <w:rFonts w:asciiTheme="majorEastAsia" w:eastAsiaTheme="majorEastAsia" w:hAnsiTheme="majorEastAsia"/>
                <w:sz w:val="28"/>
              </w:rPr>
            </w:pPr>
            <w:r w:rsidRPr="00716480">
              <w:rPr>
                <w:rFonts w:asciiTheme="majorEastAsia" w:eastAsiaTheme="majorEastAsia" w:hAnsiTheme="majorEastAsia"/>
                <w:sz w:val="28"/>
              </w:rPr>
              <w:t>47,500</w:t>
            </w:r>
          </w:p>
        </w:tc>
        <w:tc>
          <w:tcPr>
            <w:tcW w:w="2630" w:type="dxa"/>
            <w:tcBorders>
              <w:left w:val="single" w:sz="8" w:space="0" w:color="000000"/>
              <w:bottom w:val="single" w:sz="8" w:space="0" w:color="000000"/>
            </w:tcBorders>
          </w:tcPr>
          <w:p w14:paraId="4CFA7633" w14:textId="77777777" w:rsidR="00EB00EC" w:rsidRPr="00716480" w:rsidRDefault="005B6CA7">
            <w:pPr>
              <w:pStyle w:val="TableParagraph"/>
              <w:spacing w:before="0" w:line="364" w:lineRule="exact"/>
              <w:rPr>
                <w:rFonts w:asciiTheme="majorEastAsia" w:eastAsiaTheme="majorEastAsia" w:hAnsiTheme="majorEastAsia"/>
                <w:sz w:val="28"/>
              </w:rPr>
            </w:pPr>
            <w:r w:rsidRPr="00716480">
              <w:rPr>
                <w:rFonts w:asciiTheme="majorEastAsia" w:eastAsiaTheme="majorEastAsia" w:hAnsiTheme="majorEastAsia"/>
                <w:w w:val="85"/>
                <w:sz w:val="28"/>
              </w:rPr>
              <w:t>55%</w:t>
            </w:r>
          </w:p>
        </w:tc>
      </w:tr>
      <w:tr w:rsidR="00EB00EC" w:rsidRPr="00716480" w14:paraId="42211389" w14:textId="77777777">
        <w:trPr>
          <w:trHeight w:val="400"/>
        </w:trPr>
        <w:tc>
          <w:tcPr>
            <w:tcW w:w="2630" w:type="dxa"/>
            <w:tcBorders>
              <w:top w:val="single" w:sz="8" w:space="0" w:color="000000"/>
              <w:bottom w:val="single" w:sz="8" w:space="0" w:color="000000"/>
              <w:right w:val="single" w:sz="8" w:space="0" w:color="000000"/>
            </w:tcBorders>
          </w:tcPr>
          <w:p w14:paraId="5FD755E3" w14:textId="77777777" w:rsidR="00EB00EC" w:rsidRPr="00716480" w:rsidRDefault="005B6CA7">
            <w:pPr>
              <w:pStyle w:val="TableParagraph"/>
              <w:ind w:left="226"/>
              <w:rPr>
                <w:rFonts w:asciiTheme="majorEastAsia" w:eastAsiaTheme="majorEastAsia" w:hAnsiTheme="majorEastAsia"/>
                <w:sz w:val="28"/>
              </w:rPr>
            </w:pPr>
            <w:r w:rsidRPr="00716480">
              <w:rPr>
                <w:rFonts w:asciiTheme="majorEastAsia" w:eastAsiaTheme="majorEastAsia" w:hAnsiTheme="majorEastAsia"/>
                <w:w w:val="95"/>
                <w:sz w:val="28"/>
              </w:rPr>
              <w:t>主任地質調査員</w:t>
            </w:r>
          </w:p>
        </w:tc>
        <w:tc>
          <w:tcPr>
            <w:tcW w:w="2630" w:type="dxa"/>
            <w:tcBorders>
              <w:top w:val="single" w:sz="8" w:space="0" w:color="000000"/>
              <w:left w:val="single" w:sz="8" w:space="0" w:color="000000"/>
              <w:bottom w:val="single" w:sz="8" w:space="0" w:color="000000"/>
              <w:right w:val="single" w:sz="8" w:space="0" w:color="000000"/>
            </w:tcBorders>
          </w:tcPr>
          <w:p w14:paraId="6306DA6D" w14:textId="21ADD3AF" w:rsidR="00EB00EC" w:rsidRPr="00716480" w:rsidRDefault="005B6CA7">
            <w:pPr>
              <w:pStyle w:val="TableParagraph"/>
              <w:ind w:left="479" w:right="425"/>
              <w:rPr>
                <w:rFonts w:asciiTheme="majorEastAsia" w:eastAsiaTheme="majorEastAsia" w:hAnsiTheme="majorEastAsia"/>
                <w:sz w:val="28"/>
              </w:rPr>
            </w:pPr>
            <w:r w:rsidRPr="00716480">
              <w:rPr>
                <w:rFonts w:asciiTheme="majorEastAsia" w:eastAsiaTheme="majorEastAsia" w:hAnsiTheme="majorEastAsia"/>
                <w:w w:val="95"/>
                <w:sz w:val="28"/>
              </w:rPr>
              <w:t>35,000</w:t>
            </w:r>
          </w:p>
        </w:tc>
        <w:tc>
          <w:tcPr>
            <w:tcW w:w="2630" w:type="dxa"/>
            <w:tcBorders>
              <w:top w:val="single" w:sz="8" w:space="0" w:color="000000"/>
              <w:left w:val="single" w:sz="8" w:space="0" w:color="000000"/>
              <w:bottom w:val="single" w:sz="8" w:space="0" w:color="000000"/>
            </w:tcBorders>
          </w:tcPr>
          <w:p w14:paraId="18F67632" w14:textId="77777777" w:rsidR="00EB00EC" w:rsidRPr="00716480" w:rsidRDefault="005B6CA7">
            <w:pPr>
              <w:pStyle w:val="TableParagraph"/>
              <w:rPr>
                <w:rFonts w:asciiTheme="majorEastAsia" w:eastAsiaTheme="majorEastAsia" w:hAnsiTheme="majorEastAsia"/>
                <w:sz w:val="28"/>
              </w:rPr>
            </w:pPr>
            <w:r w:rsidRPr="00716480">
              <w:rPr>
                <w:rFonts w:asciiTheme="majorEastAsia" w:eastAsiaTheme="majorEastAsia" w:hAnsiTheme="majorEastAsia"/>
                <w:w w:val="85"/>
                <w:sz w:val="28"/>
              </w:rPr>
              <w:t>50%</w:t>
            </w:r>
          </w:p>
        </w:tc>
      </w:tr>
      <w:tr w:rsidR="00EB00EC" w:rsidRPr="00716480" w14:paraId="69C8CEC6" w14:textId="77777777">
        <w:trPr>
          <w:trHeight w:val="387"/>
        </w:trPr>
        <w:tc>
          <w:tcPr>
            <w:tcW w:w="2630" w:type="dxa"/>
            <w:tcBorders>
              <w:top w:val="single" w:sz="8" w:space="0" w:color="000000"/>
              <w:right w:val="single" w:sz="8" w:space="0" w:color="000000"/>
            </w:tcBorders>
          </w:tcPr>
          <w:p w14:paraId="09F75187" w14:textId="77777777" w:rsidR="00EB00EC" w:rsidRPr="00716480" w:rsidRDefault="005B6CA7">
            <w:pPr>
              <w:pStyle w:val="TableParagraph"/>
              <w:spacing w:line="366" w:lineRule="exact"/>
              <w:ind w:left="226"/>
              <w:rPr>
                <w:rFonts w:asciiTheme="majorEastAsia" w:eastAsiaTheme="majorEastAsia" w:hAnsiTheme="majorEastAsia"/>
                <w:sz w:val="28"/>
              </w:rPr>
            </w:pPr>
            <w:r w:rsidRPr="00716480">
              <w:rPr>
                <w:rFonts w:asciiTheme="majorEastAsia" w:eastAsiaTheme="majorEastAsia" w:hAnsiTheme="majorEastAsia"/>
                <w:w w:val="95"/>
                <w:sz w:val="28"/>
              </w:rPr>
              <w:t>地質調査員</w:t>
            </w:r>
          </w:p>
        </w:tc>
        <w:tc>
          <w:tcPr>
            <w:tcW w:w="2630" w:type="dxa"/>
            <w:tcBorders>
              <w:top w:val="single" w:sz="8" w:space="0" w:color="000000"/>
              <w:left w:val="single" w:sz="8" w:space="0" w:color="000000"/>
              <w:right w:val="single" w:sz="8" w:space="0" w:color="000000"/>
            </w:tcBorders>
          </w:tcPr>
          <w:p w14:paraId="6FFF6AF4" w14:textId="77777777" w:rsidR="00EB00EC" w:rsidRPr="00716480" w:rsidRDefault="005B6CA7">
            <w:pPr>
              <w:pStyle w:val="TableParagraph"/>
              <w:spacing w:line="366" w:lineRule="exact"/>
              <w:ind w:left="479" w:right="425"/>
              <w:rPr>
                <w:rFonts w:asciiTheme="majorEastAsia" w:eastAsiaTheme="majorEastAsia" w:hAnsiTheme="majorEastAsia"/>
                <w:sz w:val="28"/>
              </w:rPr>
            </w:pPr>
            <w:r w:rsidRPr="00716480">
              <w:rPr>
                <w:rFonts w:asciiTheme="majorEastAsia" w:eastAsiaTheme="majorEastAsia" w:hAnsiTheme="majorEastAsia"/>
                <w:sz w:val="28"/>
              </w:rPr>
              <w:t>25,900</w:t>
            </w:r>
          </w:p>
        </w:tc>
        <w:tc>
          <w:tcPr>
            <w:tcW w:w="2630" w:type="dxa"/>
            <w:tcBorders>
              <w:top w:val="single" w:sz="8" w:space="0" w:color="000000"/>
              <w:left w:val="single" w:sz="8" w:space="0" w:color="000000"/>
            </w:tcBorders>
          </w:tcPr>
          <w:p w14:paraId="34B6F459" w14:textId="77777777" w:rsidR="00EB00EC" w:rsidRPr="00716480" w:rsidRDefault="005B6CA7">
            <w:pPr>
              <w:pStyle w:val="TableParagraph"/>
              <w:spacing w:line="366" w:lineRule="exact"/>
              <w:rPr>
                <w:rFonts w:asciiTheme="majorEastAsia" w:eastAsiaTheme="majorEastAsia" w:hAnsiTheme="majorEastAsia"/>
                <w:sz w:val="28"/>
              </w:rPr>
            </w:pPr>
            <w:r w:rsidRPr="00716480">
              <w:rPr>
                <w:rFonts w:asciiTheme="majorEastAsia" w:eastAsiaTheme="majorEastAsia" w:hAnsiTheme="majorEastAsia"/>
                <w:w w:val="85"/>
                <w:sz w:val="28"/>
              </w:rPr>
              <w:t>65%</w:t>
            </w:r>
          </w:p>
        </w:tc>
      </w:tr>
    </w:tbl>
    <w:p w14:paraId="4E2DD74B" w14:textId="77777777" w:rsidR="00EB00EC" w:rsidRPr="00716480" w:rsidRDefault="00EB00EC">
      <w:pPr>
        <w:rPr>
          <w:rFonts w:asciiTheme="majorEastAsia" w:eastAsiaTheme="majorEastAsia" w:hAnsiTheme="majorEastAsia"/>
        </w:rPr>
        <w:sectPr w:rsidR="00EB00EC" w:rsidRPr="00716480">
          <w:type w:val="continuous"/>
          <w:pgSz w:w="11910" w:h="16840"/>
          <w:pgMar w:top="1320" w:right="980" w:bottom="280" w:left="920" w:header="720" w:footer="720" w:gutter="0"/>
          <w:cols w:space="720"/>
        </w:sectPr>
      </w:pPr>
    </w:p>
    <w:p w14:paraId="4FA931DC" w14:textId="77777777" w:rsidR="00EB00EC" w:rsidRPr="00716480" w:rsidRDefault="005B6CA7">
      <w:pPr>
        <w:spacing w:before="17"/>
        <w:ind w:left="100"/>
        <w:rPr>
          <w:rFonts w:asciiTheme="majorEastAsia" w:eastAsiaTheme="majorEastAsia" w:hAnsiTheme="majorEastAsia"/>
          <w:sz w:val="32"/>
        </w:rPr>
      </w:pPr>
      <w:r w:rsidRPr="00716480">
        <w:rPr>
          <w:rFonts w:asciiTheme="majorEastAsia" w:eastAsiaTheme="majorEastAsia" w:hAnsiTheme="majorEastAsia"/>
          <w:w w:val="95"/>
          <w:sz w:val="32"/>
        </w:rPr>
        <w:lastRenderedPageBreak/>
        <w:t>【参考資料】</w:t>
      </w:r>
    </w:p>
    <w:p w14:paraId="28EAA80E" w14:textId="77777777" w:rsidR="00EB00EC" w:rsidRPr="00716480" w:rsidRDefault="00EB00EC">
      <w:pPr>
        <w:pStyle w:val="a3"/>
        <w:spacing w:before="11"/>
        <w:ind w:left="0" w:right="0" w:firstLine="0"/>
        <w:rPr>
          <w:rFonts w:asciiTheme="majorEastAsia" w:eastAsiaTheme="majorEastAsia" w:hAnsiTheme="majorEastAsia"/>
          <w:sz w:val="22"/>
        </w:rPr>
      </w:pPr>
    </w:p>
    <w:p w14:paraId="4D3DE07A" w14:textId="77777777" w:rsidR="00EB00EC" w:rsidRPr="00716480" w:rsidRDefault="005B6CA7">
      <w:pPr>
        <w:ind w:left="313"/>
        <w:rPr>
          <w:rFonts w:asciiTheme="majorEastAsia" w:eastAsiaTheme="majorEastAsia" w:hAnsiTheme="majorEastAsia"/>
          <w:bCs/>
          <w:sz w:val="21"/>
        </w:rPr>
      </w:pPr>
      <w:r w:rsidRPr="00716480">
        <w:rPr>
          <w:rFonts w:asciiTheme="majorEastAsia" w:eastAsiaTheme="majorEastAsia" w:hAnsiTheme="majorEastAsia" w:hint="eastAsia"/>
          <w:bCs/>
          <w:sz w:val="21"/>
        </w:rPr>
        <w:t>技術者の職種区分</w:t>
      </w:r>
    </w:p>
    <w:p w14:paraId="59D9756C" w14:textId="77777777" w:rsidR="00EB00EC" w:rsidRPr="00716480" w:rsidRDefault="005B6CA7">
      <w:pPr>
        <w:pStyle w:val="a3"/>
        <w:spacing w:before="29"/>
        <w:ind w:left="868" w:right="0" w:firstLine="0"/>
        <w:rPr>
          <w:rFonts w:asciiTheme="majorEastAsia" w:eastAsiaTheme="majorEastAsia" w:hAnsiTheme="majorEastAsia"/>
        </w:rPr>
      </w:pPr>
      <w:r w:rsidRPr="00716480">
        <w:rPr>
          <w:rFonts w:asciiTheme="majorEastAsia" w:eastAsiaTheme="majorEastAsia" w:hAnsiTheme="majorEastAsia"/>
          <w:w w:val="95"/>
        </w:rPr>
        <w:t>参考までに設計業務等における技術者の職種区分定義を下記のとおり示す。</w:t>
      </w:r>
    </w:p>
    <w:p w14:paraId="067A868E" w14:textId="77777777" w:rsidR="00EB00EC" w:rsidRPr="00716480" w:rsidRDefault="005B6CA7">
      <w:pPr>
        <w:pStyle w:val="a3"/>
        <w:spacing w:before="39"/>
        <w:ind w:left="0" w:right="7985" w:firstLine="0"/>
        <w:jc w:val="right"/>
        <w:rPr>
          <w:rFonts w:asciiTheme="majorEastAsia" w:eastAsiaTheme="majorEastAsia" w:hAnsiTheme="majorEastAsia"/>
        </w:rPr>
      </w:pPr>
      <w:r w:rsidRPr="00716480">
        <w:rPr>
          <w:rFonts w:asciiTheme="majorEastAsia" w:eastAsiaTheme="majorEastAsia" w:hAnsiTheme="majorEastAsia"/>
        </w:rPr>
        <w:t>（１）</w:t>
      </w:r>
      <w:r w:rsidRPr="00716480">
        <w:rPr>
          <w:rFonts w:asciiTheme="majorEastAsia" w:eastAsiaTheme="majorEastAsia" w:hAnsiTheme="majorEastAsia"/>
          <w:spacing w:val="4"/>
        </w:rPr>
        <w:t xml:space="preserve">   測量技術者</w:t>
      </w:r>
    </w:p>
    <w:p w14:paraId="2588B2A8" w14:textId="77777777" w:rsidR="00EB00EC" w:rsidRPr="00716480" w:rsidRDefault="005B6CA7">
      <w:pPr>
        <w:pStyle w:val="a3"/>
        <w:spacing w:before="38"/>
        <w:ind w:left="0" w:right="7985" w:firstLine="0"/>
        <w:jc w:val="right"/>
        <w:rPr>
          <w:rFonts w:asciiTheme="majorEastAsia" w:eastAsiaTheme="majorEastAsia" w:hAnsiTheme="majorEastAsia"/>
        </w:rPr>
      </w:pPr>
      <w:r w:rsidRPr="00716480">
        <w:rPr>
          <w:rFonts w:asciiTheme="majorEastAsia" w:eastAsiaTheme="majorEastAsia" w:hAnsiTheme="majorEastAsia"/>
          <w:w w:val="95"/>
        </w:rPr>
        <w:t>職種区分定義</w:t>
      </w:r>
    </w:p>
    <w:p w14:paraId="083A8BEF" w14:textId="77777777" w:rsidR="00EB00EC" w:rsidRPr="00716480" w:rsidRDefault="005B6CA7">
      <w:pPr>
        <w:pStyle w:val="a3"/>
        <w:spacing w:before="38"/>
        <w:ind w:left="868" w:right="0" w:firstLine="0"/>
        <w:rPr>
          <w:rFonts w:asciiTheme="majorEastAsia" w:eastAsiaTheme="majorEastAsia" w:hAnsiTheme="majorEastAsia"/>
        </w:rPr>
      </w:pPr>
      <w:r w:rsidRPr="00716480">
        <w:rPr>
          <w:rFonts w:asciiTheme="majorEastAsia" w:eastAsiaTheme="majorEastAsia" w:hAnsiTheme="majorEastAsia"/>
        </w:rPr>
        <w:t>① 測 量 主 任 技 師：測量士で業務全般に精通するとともに複数の業務を担当する者。</w:t>
      </w:r>
    </w:p>
    <w:p w14:paraId="49170C71" w14:textId="77777777" w:rsidR="00EB00EC" w:rsidRPr="00716480" w:rsidRDefault="005B6CA7">
      <w:pPr>
        <w:pStyle w:val="a3"/>
        <w:spacing w:before="38"/>
        <w:ind w:right="0" w:firstLine="0"/>
        <w:rPr>
          <w:rFonts w:asciiTheme="majorEastAsia" w:eastAsiaTheme="majorEastAsia" w:hAnsiTheme="majorEastAsia"/>
        </w:rPr>
      </w:pPr>
      <w:r w:rsidRPr="00716480">
        <w:rPr>
          <w:rFonts w:asciiTheme="majorEastAsia" w:eastAsiaTheme="majorEastAsia" w:hAnsiTheme="majorEastAsia"/>
          <w:w w:val="95"/>
        </w:rPr>
        <w:t>また，業務の計画及び実施を担当する技術者で測量技師等を指揮，指導する者。</w:t>
      </w:r>
    </w:p>
    <w:p w14:paraId="144522DF" w14:textId="77777777" w:rsidR="00EB00EC" w:rsidRPr="00716480" w:rsidRDefault="005B6CA7">
      <w:pPr>
        <w:pStyle w:val="a3"/>
        <w:spacing w:before="39" w:line="276" w:lineRule="auto"/>
        <w:jc w:val="both"/>
        <w:rPr>
          <w:rFonts w:asciiTheme="majorEastAsia" w:eastAsiaTheme="majorEastAsia" w:hAnsiTheme="majorEastAsia"/>
        </w:rPr>
      </w:pPr>
      <w:r w:rsidRPr="00716480">
        <w:rPr>
          <w:rFonts w:asciiTheme="majorEastAsia" w:eastAsiaTheme="majorEastAsia" w:hAnsiTheme="majorEastAsia"/>
        </w:rPr>
        <w:t>②   測    量    技    師：測量士で測量主任技師の包括的指示のもとに業務の計画，実施を担当する者。また，測量技師補又は撮影士等を指揮，指導して測量を実施する者。</w:t>
      </w:r>
    </w:p>
    <w:p w14:paraId="3B5773FE" w14:textId="77777777" w:rsidR="00EB00EC" w:rsidRPr="00716480" w:rsidRDefault="005B6CA7">
      <w:pPr>
        <w:pStyle w:val="a3"/>
        <w:spacing w:line="276" w:lineRule="auto"/>
        <w:jc w:val="both"/>
        <w:rPr>
          <w:rFonts w:asciiTheme="majorEastAsia" w:eastAsiaTheme="majorEastAsia" w:hAnsiTheme="majorEastAsia"/>
        </w:rPr>
      </w:pPr>
      <w:r w:rsidRPr="00716480">
        <w:rPr>
          <w:rFonts w:asciiTheme="majorEastAsia" w:eastAsiaTheme="majorEastAsia" w:hAnsiTheme="majorEastAsia"/>
        </w:rPr>
        <w:t>③ 測 量 技 師 補：上記以外の測量士又は測量士補で測量技師の包括的指示のもとに計画に従い業</w:t>
      </w:r>
      <w:r w:rsidRPr="00716480">
        <w:rPr>
          <w:rFonts w:asciiTheme="majorEastAsia" w:eastAsiaTheme="majorEastAsia" w:hAnsiTheme="majorEastAsia"/>
          <w:w w:val="95"/>
        </w:rPr>
        <w:t>務の実施を担当する者。また，測量助手を指揮，指導して測量を実施する者。</w:t>
      </w:r>
    </w:p>
    <w:p w14:paraId="2509ACD8" w14:textId="77777777" w:rsidR="00EB00EC" w:rsidRPr="00716480" w:rsidRDefault="005B6CA7">
      <w:pPr>
        <w:pStyle w:val="a3"/>
        <w:spacing w:line="276" w:lineRule="auto"/>
        <w:jc w:val="both"/>
        <w:rPr>
          <w:rFonts w:asciiTheme="majorEastAsia" w:eastAsiaTheme="majorEastAsia" w:hAnsiTheme="majorEastAsia"/>
        </w:rPr>
      </w:pPr>
      <w:r w:rsidRPr="00716480">
        <w:rPr>
          <w:rFonts w:asciiTheme="majorEastAsia" w:eastAsiaTheme="majorEastAsia" w:hAnsiTheme="majorEastAsia"/>
        </w:rPr>
        <w:t>④   測    量    助    手：測量技師又は測量技師補の指揮，指導のもとに測量作業における難易度の高い補助業務を担当する者。</w:t>
      </w:r>
    </w:p>
    <w:p w14:paraId="7F389E93" w14:textId="77777777" w:rsidR="00EB00EC" w:rsidRPr="00716480" w:rsidRDefault="005B6CA7">
      <w:pPr>
        <w:pStyle w:val="a3"/>
        <w:spacing w:before="2" w:line="276" w:lineRule="auto"/>
        <w:jc w:val="both"/>
        <w:rPr>
          <w:rFonts w:asciiTheme="majorEastAsia" w:eastAsiaTheme="majorEastAsia" w:hAnsiTheme="majorEastAsia"/>
        </w:rPr>
      </w:pPr>
      <w:r w:rsidRPr="00716480">
        <w:rPr>
          <w:rFonts w:asciiTheme="majorEastAsia" w:eastAsiaTheme="majorEastAsia" w:hAnsiTheme="majorEastAsia"/>
        </w:rPr>
        <w:t>⑤ 測 量 補 助 員：測量技師、測量技師補又は測量助手の指揮、指導のもとに測量作業における補助業務を担当する者。</w:t>
      </w:r>
    </w:p>
    <w:p w14:paraId="3A2871E0" w14:textId="77777777" w:rsidR="00EB00EC" w:rsidRPr="00716480" w:rsidRDefault="005B6CA7">
      <w:pPr>
        <w:pStyle w:val="a3"/>
        <w:spacing w:line="276" w:lineRule="auto"/>
        <w:jc w:val="both"/>
        <w:rPr>
          <w:rFonts w:asciiTheme="majorEastAsia" w:eastAsiaTheme="majorEastAsia" w:hAnsiTheme="majorEastAsia"/>
        </w:rPr>
      </w:pPr>
      <w:r w:rsidRPr="00716480">
        <w:rPr>
          <w:rFonts w:asciiTheme="majorEastAsia" w:eastAsiaTheme="majorEastAsia" w:hAnsiTheme="majorEastAsia"/>
        </w:rPr>
        <w:t>⑥   操       縦        士：測量用写真の撮影等に使用する事業用航空機の操縦免許保有者で操縦を担当する者。</w:t>
      </w:r>
    </w:p>
    <w:p w14:paraId="3CA57D9C" w14:textId="77777777" w:rsidR="00EB00EC" w:rsidRPr="00716480" w:rsidRDefault="005B6CA7">
      <w:pPr>
        <w:pStyle w:val="a3"/>
        <w:spacing w:line="276" w:lineRule="auto"/>
        <w:jc w:val="both"/>
        <w:rPr>
          <w:rFonts w:asciiTheme="majorEastAsia" w:eastAsiaTheme="majorEastAsia" w:hAnsiTheme="majorEastAsia"/>
        </w:rPr>
      </w:pPr>
      <w:r w:rsidRPr="00716480">
        <w:rPr>
          <w:rFonts w:asciiTheme="majorEastAsia" w:eastAsiaTheme="majorEastAsia" w:hAnsiTheme="majorEastAsia"/>
        </w:rPr>
        <w:t>⑦   整       備        士：一等又は二等航空整備士の免許保有者で測量用写真の撮影等に使用する航空機の整備を担当する者。</w:t>
      </w:r>
    </w:p>
    <w:p w14:paraId="33D09E58" w14:textId="09997B3E" w:rsidR="00EB00EC" w:rsidRPr="00716480" w:rsidRDefault="005B6CA7">
      <w:pPr>
        <w:pStyle w:val="a3"/>
        <w:spacing w:before="1" w:line="276" w:lineRule="auto"/>
        <w:jc w:val="both"/>
        <w:rPr>
          <w:rFonts w:asciiTheme="majorEastAsia" w:eastAsiaTheme="majorEastAsia" w:hAnsiTheme="majorEastAsia"/>
        </w:rPr>
      </w:pPr>
      <w:r w:rsidRPr="00716480">
        <w:rPr>
          <w:rFonts w:asciiTheme="majorEastAsia" w:eastAsiaTheme="majorEastAsia" w:hAnsiTheme="majorEastAsia"/>
        </w:rPr>
        <w:t>⑧   撮        影        士：測量士又は測量士補で測量技師の包括的指示のもとに測量用写真の撮影業務及</w:t>
      </w:r>
      <w:r w:rsidRPr="00716480">
        <w:rPr>
          <w:rFonts w:asciiTheme="majorEastAsia" w:eastAsiaTheme="majorEastAsia" w:hAnsiTheme="majorEastAsia"/>
          <w:w w:val="95"/>
        </w:rPr>
        <w:t>び航空レーザ計測を担当する者。また，撮影助手を指揮，指導して撮影等を実</w:t>
      </w:r>
      <w:r w:rsidRPr="00716480">
        <w:rPr>
          <w:rFonts w:asciiTheme="majorEastAsia" w:eastAsiaTheme="majorEastAsia" w:hAnsiTheme="majorEastAsia"/>
        </w:rPr>
        <w:t>施する者。</w:t>
      </w:r>
    </w:p>
    <w:p w14:paraId="6557532F" w14:textId="09B4D782" w:rsidR="00EB00EC" w:rsidRPr="00716480" w:rsidRDefault="005B6CA7">
      <w:pPr>
        <w:pStyle w:val="a3"/>
        <w:ind w:left="868" w:right="0" w:firstLine="0"/>
        <w:jc w:val="both"/>
        <w:rPr>
          <w:rFonts w:asciiTheme="majorEastAsia" w:eastAsiaTheme="majorEastAsia" w:hAnsiTheme="majorEastAsia"/>
        </w:rPr>
      </w:pPr>
      <w:r w:rsidRPr="00716480">
        <w:rPr>
          <w:rFonts w:asciiTheme="majorEastAsia" w:eastAsiaTheme="majorEastAsia" w:hAnsiTheme="majorEastAsia"/>
        </w:rPr>
        <w:t>⑨   撮  影  助  手：撮影士の指揮，指導のもとに測量用写真の撮影等の補助業務を担当する者。</w:t>
      </w:r>
    </w:p>
    <w:p w14:paraId="621F1B46" w14:textId="77777777" w:rsidR="00EB00EC" w:rsidRPr="00716480" w:rsidRDefault="005B6CA7">
      <w:pPr>
        <w:pStyle w:val="a3"/>
        <w:spacing w:before="38" w:line="276" w:lineRule="auto"/>
        <w:jc w:val="both"/>
        <w:rPr>
          <w:rFonts w:asciiTheme="majorEastAsia" w:eastAsiaTheme="majorEastAsia" w:hAnsiTheme="majorEastAsia"/>
        </w:rPr>
      </w:pPr>
      <w:r w:rsidRPr="00716480">
        <w:rPr>
          <w:rFonts w:asciiTheme="majorEastAsia" w:eastAsiaTheme="majorEastAsia" w:hAnsiTheme="majorEastAsia"/>
          <w:spacing w:val="7"/>
        </w:rPr>
        <w:t>⑩ 測 量 船 操 縦 士：水面</w:t>
      </w:r>
      <w:r w:rsidRPr="00716480">
        <w:rPr>
          <w:rFonts w:asciiTheme="majorEastAsia" w:eastAsiaTheme="majorEastAsia" w:hAnsiTheme="majorEastAsia"/>
        </w:rPr>
        <w:t>（海面及び内水面）における、測量用船舶の操船その他の作業を担当する者。</w:t>
      </w:r>
    </w:p>
    <w:p w14:paraId="5E66272B" w14:textId="77777777" w:rsidR="00EB00EC" w:rsidRPr="00716480" w:rsidRDefault="00EB00EC">
      <w:pPr>
        <w:pStyle w:val="a3"/>
        <w:ind w:left="0" w:right="0" w:firstLine="0"/>
        <w:rPr>
          <w:rFonts w:asciiTheme="majorEastAsia" w:eastAsiaTheme="majorEastAsia" w:hAnsiTheme="majorEastAsia"/>
          <w:sz w:val="22"/>
        </w:rPr>
      </w:pPr>
    </w:p>
    <w:p w14:paraId="0FF97531" w14:textId="77777777" w:rsidR="00EB00EC" w:rsidRPr="00716480" w:rsidRDefault="005B6CA7">
      <w:pPr>
        <w:pStyle w:val="a3"/>
        <w:spacing w:line="276" w:lineRule="auto"/>
        <w:ind w:left="868" w:right="7601" w:hanging="576"/>
        <w:rPr>
          <w:rFonts w:asciiTheme="majorEastAsia" w:eastAsiaTheme="majorEastAsia" w:hAnsiTheme="majorEastAsia"/>
        </w:rPr>
      </w:pPr>
      <w:r w:rsidRPr="00716480">
        <w:rPr>
          <w:rFonts w:asciiTheme="majorEastAsia" w:eastAsiaTheme="majorEastAsia" w:hAnsiTheme="majorEastAsia"/>
        </w:rPr>
        <w:t>（２）</w:t>
      </w:r>
      <w:r w:rsidRPr="00716480">
        <w:rPr>
          <w:rFonts w:asciiTheme="majorEastAsia" w:eastAsiaTheme="majorEastAsia" w:hAnsiTheme="majorEastAsia"/>
          <w:spacing w:val="3"/>
        </w:rPr>
        <w:t xml:space="preserve"> 地質調査技術者</w:t>
      </w:r>
      <w:r w:rsidRPr="00716480">
        <w:rPr>
          <w:rFonts w:asciiTheme="majorEastAsia" w:eastAsiaTheme="majorEastAsia" w:hAnsiTheme="majorEastAsia"/>
        </w:rPr>
        <w:t>職種区分定義</w:t>
      </w:r>
    </w:p>
    <w:p w14:paraId="701180BC" w14:textId="77777777" w:rsidR="00EB00EC" w:rsidRPr="00716480" w:rsidRDefault="005B6CA7">
      <w:pPr>
        <w:pStyle w:val="a3"/>
        <w:spacing w:before="1" w:line="276" w:lineRule="auto"/>
        <w:ind w:right="113"/>
        <w:rPr>
          <w:rFonts w:asciiTheme="majorEastAsia" w:eastAsiaTheme="majorEastAsia" w:hAnsiTheme="majorEastAsia"/>
        </w:rPr>
      </w:pPr>
      <w:r w:rsidRPr="00716480">
        <w:rPr>
          <w:rFonts w:asciiTheme="majorEastAsia" w:eastAsiaTheme="majorEastAsia" w:hAnsiTheme="majorEastAsia"/>
        </w:rPr>
        <w:t>① 地 質 調 査 技 師：高度な技術的判定を含まない単純なボーリング作業の現場における作業を指揮，</w:t>
      </w:r>
      <w:r w:rsidRPr="00716480">
        <w:rPr>
          <w:rFonts w:asciiTheme="majorEastAsia" w:eastAsiaTheme="majorEastAsia" w:hAnsiTheme="majorEastAsia"/>
          <w:spacing w:val="-50"/>
        </w:rPr>
        <w:t xml:space="preserve"> </w:t>
      </w:r>
      <w:r w:rsidRPr="00716480">
        <w:rPr>
          <w:rFonts w:asciiTheme="majorEastAsia" w:eastAsiaTheme="majorEastAsia" w:hAnsiTheme="majorEastAsia"/>
        </w:rPr>
        <w:t>指導する技術者で，現場責任者，現場代理人等をいう。</w:t>
      </w:r>
    </w:p>
    <w:p w14:paraId="6A84A561" w14:textId="77777777" w:rsidR="00EB00EC" w:rsidRPr="00716480" w:rsidRDefault="005B6CA7">
      <w:pPr>
        <w:pStyle w:val="a3"/>
        <w:spacing w:line="276" w:lineRule="auto"/>
        <w:ind w:right="113"/>
        <w:rPr>
          <w:rFonts w:asciiTheme="majorEastAsia" w:eastAsiaTheme="majorEastAsia" w:hAnsiTheme="majorEastAsia"/>
        </w:rPr>
      </w:pPr>
      <w:r w:rsidRPr="00716480">
        <w:rPr>
          <w:rFonts w:asciiTheme="majorEastAsia" w:eastAsiaTheme="majorEastAsia" w:hAnsiTheme="majorEastAsia"/>
        </w:rPr>
        <w:t>② 主任地質調査員：高度な技術的判定を含まない単純なボーリング作業の現場における機械，計器，</w:t>
      </w:r>
      <w:r w:rsidRPr="00716480">
        <w:rPr>
          <w:rFonts w:asciiTheme="majorEastAsia" w:eastAsiaTheme="majorEastAsia" w:hAnsiTheme="majorEastAsia"/>
          <w:spacing w:val="-50"/>
        </w:rPr>
        <w:t xml:space="preserve"> </w:t>
      </w:r>
      <w:r w:rsidRPr="00716480">
        <w:rPr>
          <w:rFonts w:asciiTheme="majorEastAsia" w:eastAsiaTheme="majorEastAsia" w:hAnsiTheme="majorEastAsia"/>
        </w:rPr>
        <w:t>試験器等の操作及び観測，測定等を行う技術者をいう。</w:t>
      </w:r>
    </w:p>
    <w:p w14:paraId="7DC96874" w14:textId="77777777" w:rsidR="00EB00EC" w:rsidRPr="00716480" w:rsidRDefault="005B6CA7">
      <w:pPr>
        <w:pStyle w:val="a3"/>
        <w:spacing w:line="276" w:lineRule="auto"/>
        <w:rPr>
          <w:rFonts w:asciiTheme="majorEastAsia" w:eastAsiaTheme="majorEastAsia" w:hAnsiTheme="majorEastAsia"/>
        </w:rPr>
      </w:pPr>
      <w:r w:rsidRPr="00716480">
        <w:rPr>
          <w:rFonts w:asciiTheme="majorEastAsia" w:eastAsiaTheme="majorEastAsia" w:hAnsiTheme="majorEastAsia"/>
        </w:rPr>
        <w:t>③ 地 質 調 査 員：ボーリング作業の現場におけるボーリング機械の組立，解体，運転，保守等を行う者をいう。</w:t>
      </w:r>
    </w:p>
    <w:p w14:paraId="32B931C3" w14:textId="77777777" w:rsidR="00EB00EC" w:rsidRPr="00716480" w:rsidRDefault="00EB00EC">
      <w:pPr>
        <w:pStyle w:val="a3"/>
        <w:spacing w:before="11"/>
        <w:ind w:left="0" w:right="0" w:firstLine="0"/>
        <w:rPr>
          <w:rFonts w:asciiTheme="majorEastAsia" w:eastAsiaTheme="majorEastAsia" w:hAnsiTheme="majorEastAsia"/>
          <w:sz w:val="21"/>
        </w:rPr>
      </w:pPr>
    </w:p>
    <w:p w14:paraId="05B6D6FE" w14:textId="77777777" w:rsidR="00EB00EC" w:rsidRPr="00716480" w:rsidRDefault="005B6CA7">
      <w:pPr>
        <w:pStyle w:val="a3"/>
        <w:spacing w:line="276" w:lineRule="auto"/>
        <w:ind w:left="868" w:right="7409" w:hanging="576"/>
        <w:rPr>
          <w:rFonts w:asciiTheme="majorEastAsia" w:eastAsiaTheme="majorEastAsia" w:hAnsiTheme="majorEastAsia"/>
        </w:rPr>
      </w:pPr>
      <w:r w:rsidRPr="00716480">
        <w:rPr>
          <w:rFonts w:asciiTheme="majorEastAsia" w:eastAsiaTheme="majorEastAsia" w:hAnsiTheme="majorEastAsia"/>
        </w:rPr>
        <w:t>（３）</w:t>
      </w:r>
      <w:r w:rsidRPr="00716480">
        <w:rPr>
          <w:rFonts w:asciiTheme="majorEastAsia" w:eastAsiaTheme="majorEastAsia" w:hAnsiTheme="majorEastAsia"/>
          <w:spacing w:val="2"/>
        </w:rPr>
        <w:t xml:space="preserve"> 設計業務等技術者</w:t>
      </w:r>
      <w:r w:rsidRPr="00716480">
        <w:rPr>
          <w:rFonts w:asciiTheme="majorEastAsia" w:eastAsiaTheme="majorEastAsia" w:hAnsiTheme="majorEastAsia"/>
        </w:rPr>
        <w:t>職種区分定義</w:t>
      </w:r>
    </w:p>
    <w:p w14:paraId="526276E2" w14:textId="77777777" w:rsidR="00EB00EC" w:rsidRPr="00716480" w:rsidRDefault="005B6CA7">
      <w:pPr>
        <w:pStyle w:val="a3"/>
        <w:spacing w:before="3" w:line="276" w:lineRule="auto"/>
        <w:rPr>
          <w:rFonts w:asciiTheme="majorEastAsia" w:eastAsiaTheme="majorEastAsia" w:hAnsiTheme="majorEastAsia"/>
        </w:rPr>
      </w:pPr>
      <w:r w:rsidRPr="00716480">
        <w:rPr>
          <w:rFonts w:asciiTheme="majorEastAsia" w:eastAsiaTheme="majorEastAsia" w:hAnsiTheme="majorEastAsia"/>
        </w:rPr>
        <w:t>① 主 任 技 術 者：先例が少なく，特殊な工法や解析を伴う極めて高度あるいは専門的な業務を指導統括する能力を有する技術者。</w:t>
      </w:r>
    </w:p>
    <w:p w14:paraId="2677A72D" w14:textId="77777777" w:rsidR="00EB00EC" w:rsidRPr="00716480" w:rsidRDefault="005B6CA7">
      <w:pPr>
        <w:pStyle w:val="a3"/>
        <w:spacing w:line="276" w:lineRule="auto"/>
        <w:ind w:firstLine="0"/>
        <w:rPr>
          <w:rFonts w:asciiTheme="majorEastAsia" w:eastAsiaTheme="majorEastAsia" w:hAnsiTheme="majorEastAsia"/>
        </w:rPr>
      </w:pPr>
      <w:r w:rsidRPr="00716480">
        <w:rPr>
          <w:rFonts w:asciiTheme="majorEastAsia" w:eastAsiaTheme="majorEastAsia" w:hAnsiTheme="majorEastAsia"/>
          <w:w w:val="95"/>
        </w:rPr>
        <w:t>工学以外に社会，経済，環境等の多方面な分野にも精通し，総合的な判断力に</w:t>
      </w:r>
      <w:r w:rsidRPr="00716480">
        <w:rPr>
          <w:rFonts w:asciiTheme="majorEastAsia" w:eastAsiaTheme="majorEastAsia" w:hAnsiTheme="majorEastAsia"/>
          <w:spacing w:val="55"/>
        </w:rPr>
        <w:t xml:space="preserve"> </w:t>
      </w:r>
      <w:r w:rsidRPr="00716480">
        <w:rPr>
          <w:rFonts w:asciiTheme="majorEastAsia" w:eastAsiaTheme="majorEastAsia" w:hAnsiTheme="majorEastAsia"/>
          <w:spacing w:val="56"/>
        </w:rPr>
        <w:t xml:space="preserve"> </w:t>
      </w:r>
      <w:r w:rsidRPr="00716480">
        <w:rPr>
          <w:rFonts w:asciiTheme="majorEastAsia" w:eastAsiaTheme="majorEastAsia" w:hAnsiTheme="majorEastAsia"/>
        </w:rPr>
        <w:t>より業務を指導，統括する能力を有する技術者。</w:t>
      </w:r>
    </w:p>
    <w:p w14:paraId="5755327A" w14:textId="77777777" w:rsidR="00EB00EC" w:rsidRPr="00716480" w:rsidRDefault="005B6CA7">
      <w:pPr>
        <w:pStyle w:val="a3"/>
        <w:ind w:right="0" w:firstLine="0"/>
        <w:rPr>
          <w:rFonts w:asciiTheme="majorEastAsia" w:eastAsiaTheme="majorEastAsia" w:hAnsiTheme="majorEastAsia"/>
        </w:rPr>
      </w:pPr>
      <w:r w:rsidRPr="00716480">
        <w:rPr>
          <w:rFonts w:asciiTheme="majorEastAsia" w:eastAsiaTheme="majorEastAsia" w:hAnsiTheme="majorEastAsia"/>
          <w:w w:val="95"/>
        </w:rPr>
        <w:t>工学や解析手法の新規開発業務を指導，統括する能力を有する技術者。</w:t>
      </w:r>
    </w:p>
    <w:p w14:paraId="7A7E56F2" w14:textId="77777777" w:rsidR="00EB00EC" w:rsidRPr="00716480" w:rsidRDefault="005B6CA7">
      <w:pPr>
        <w:pStyle w:val="a3"/>
        <w:spacing w:before="38" w:line="276" w:lineRule="auto"/>
        <w:rPr>
          <w:rFonts w:asciiTheme="majorEastAsia" w:eastAsiaTheme="majorEastAsia" w:hAnsiTheme="majorEastAsia"/>
        </w:rPr>
      </w:pPr>
      <w:r w:rsidRPr="00716480">
        <w:rPr>
          <w:rFonts w:asciiTheme="majorEastAsia" w:eastAsiaTheme="majorEastAsia" w:hAnsiTheme="majorEastAsia"/>
        </w:rPr>
        <w:t>② 理 事 ・ 技 師 長：複数の非定型業務を統括し，極めて高度で複合的な業務のプロジェクトマネージャーを務める技術者。</w:t>
      </w:r>
    </w:p>
    <w:p w14:paraId="5BDA7FF1" w14:textId="77777777" w:rsidR="00EB00EC" w:rsidRPr="00716480" w:rsidRDefault="005B6CA7">
      <w:pPr>
        <w:pStyle w:val="a3"/>
        <w:tabs>
          <w:tab w:val="left" w:pos="1700"/>
          <w:tab w:val="left" w:pos="2149"/>
          <w:tab w:val="left" w:pos="2598"/>
        </w:tabs>
        <w:spacing w:line="276" w:lineRule="auto"/>
        <w:rPr>
          <w:rFonts w:asciiTheme="majorEastAsia" w:eastAsiaTheme="majorEastAsia" w:hAnsiTheme="majorEastAsia"/>
        </w:rPr>
      </w:pPr>
      <w:r w:rsidRPr="00716480">
        <w:rPr>
          <w:rFonts w:asciiTheme="majorEastAsia" w:eastAsiaTheme="majorEastAsia" w:hAnsiTheme="majorEastAsia"/>
        </w:rPr>
        <w:t xml:space="preserve">③  </w:t>
      </w:r>
      <w:r w:rsidRPr="00716480">
        <w:rPr>
          <w:rFonts w:asciiTheme="majorEastAsia" w:eastAsiaTheme="majorEastAsia" w:hAnsiTheme="majorEastAsia"/>
          <w:spacing w:val="35"/>
        </w:rPr>
        <w:t xml:space="preserve"> </w:t>
      </w:r>
      <w:r w:rsidRPr="00716480">
        <w:rPr>
          <w:rFonts w:asciiTheme="majorEastAsia" w:eastAsiaTheme="majorEastAsia" w:hAnsiTheme="majorEastAsia"/>
        </w:rPr>
        <w:t>主</w:t>
      </w:r>
      <w:r w:rsidRPr="00716480">
        <w:rPr>
          <w:rFonts w:asciiTheme="majorEastAsia" w:eastAsiaTheme="majorEastAsia" w:hAnsiTheme="majorEastAsia"/>
        </w:rPr>
        <w:tab/>
        <w:t>任</w:t>
      </w:r>
      <w:r w:rsidRPr="00716480">
        <w:rPr>
          <w:rFonts w:asciiTheme="majorEastAsia" w:eastAsiaTheme="majorEastAsia" w:hAnsiTheme="majorEastAsia"/>
        </w:rPr>
        <w:tab/>
        <w:t>技</w:t>
      </w:r>
      <w:r w:rsidRPr="00716480">
        <w:rPr>
          <w:rFonts w:asciiTheme="majorEastAsia" w:eastAsiaTheme="majorEastAsia" w:hAnsiTheme="majorEastAsia"/>
        </w:rPr>
        <w:tab/>
      </w:r>
      <w:r w:rsidRPr="00716480">
        <w:rPr>
          <w:rFonts w:asciiTheme="majorEastAsia" w:eastAsiaTheme="majorEastAsia" w:hAnsiTheme="majorEastAsia"/>
          <w:w w:val="95"/>
        </w:rPr>
        <w:t>師：定型業務に精通し部下を指導して複数の業務を担当する。また，非定型業務を</w:t>
      </w:r>
      <w:r w:rsidRPr="00716480">
        <w:rPr>
          <w:rFonts w:asciiTheme="majorEastAsia" w:eastAsiaTheme="majorEastAsia" w:hAnsiTheme="majorEastAsia"/>
          <w:spacing w:val="66"/>
        </w:rPr>
        <w:t xml:space="preserve"> </w:t>
      </w:r>
      <w:r w:rsidRPr="00716480">
        <w:rPr>
          <w:rFonts w:asciiTheme="majorEastAsia" w:eastAsiaTheme="majorEastAsia" w:hAnsiTheme="majorEastAsia"/>
          <w:spacing w:val="67"/>
        </w:rPr>
        <w:t xml:space="preserve"> </w:t>
      </w:r>
      <w:r w:rsidRPr="00716480">
        <w:rPr>
          <w:rFonts w:asciiTheme="majorEastAsia" w:eastAsiaTheme="majorEastAsia" w:hAnsiTheme="majorEastAsia"/>
        </w:rPr>
        <w:t>指導し最重要部分を担当する。</w:t>
      </w:r>
    </w:p>
    <w:p w14:paraId="686B2E78" w14:textId="77777777" w:rsidR="00EB00EC" w:rsidRPr="00716480" w:rsidRDefault="00EB00EC">
      <w:pPr>
        <w:spacing w:line="276" w:lineRule="auto"/>
        <w:rPr>
          <w:rFonts w:asciiTheme="majorEastAsia" w:eastAsiaTheme="majorEastAsia" w:hAnsiTheme="majorEastAsia"/>
        </w:rPr>
        <w:sectPr w:rsidR="00EB00EC" w:rsidRPr="00716480">
          <w:pgSz w:w="11910" w:h="16840"/>
          <w:pgMar w:top="1320" w:right="980" w:bottom="280" w:left="920" w:header="720" w:footer="720" w:gutter="0"/>
          <w:cols w:space="720"/>
        </w:sectPr>
      </w:pPr>
    </w:p>
    <w:p w14:paraId="72E29D56" w14:textId="77777777" w:rsidR="00EB00EC" w:rsidRPr="00716480" w:rsidRDefault="005B6CA7">
      <w:pPr>
        <w:pStyle w:val="a3"/>
        <w:tabs>
          <w:tab w:val="left" w:pos="1827"/>
        </w:tabs>
        <w:spacing w:before="68" w:line="276" w:lineRule="auto"/>
        <w:rPr>
          <w:rFonts w:asciiTheme="majorEastAsia" w:eastAsiaTheme="majorEastAsia" w:hAnsiTheme="majorEastAsia"/>
        </w:rPr>
      </w:pPr>
      <w:r w:rsidRPr="00716480">
        <w:rPr>
          <w:rFonts w:asciiTheme="majorEastAsia" w:eastAsiaTheme="majorEastAsia" w:hAnsiTheme="majorEastAsia"/>
        </w:rPr>
        <w:lastRenderedPageBreak/>
        <w:t xml:space="preserve">④  </w:t>
      </w:r>
      <w:r w:rsidRPr="00716480">
        <w:rPr>
          <w:rFonts w:asciiTheme="majorEastAsia" w:eastAsiaTheme="majorEastAsia" w:hAnsiTheme="majorEastAsia"/>
          <w:spacing w:val="35"/>
        </w:rPr>
        <w:t xml:space="preserve"> </w:t>
      </w:r>
      <w:r w:rsidRPr="00716480">
        <w:rPr>
          <w:rFonts w:asciiTheme="majorEastAsia" w:eastAsiaTheme="majorEastAsia" w:hAnsiTheme="majorEastAsia"/>
        </w:rPr>
        <w:t>技</w:t>
      </w:r>
      <w:r w:rsidRPr="00716480">
        <w:rPr>
          <w:rFonts w:asciiTheme="majorEastAsia" w:eastAsiaTheme="majorEastAsia" w:hAnsiTheme="majorEastAsia"/>
        </w:rPr>
        <w:tab/>
        <w:t>師</w:t>
      </w:r>
      <w:r w:rsidRPr="00716480">
        <w:rPr>
          <w:rFonts w:asciiTheme="majorEastAsia" w:eastAsiaTheme="majorEastAsia" w:hAnsiTheme="majorEastAsia"/>
          <w:spacing w:val="37"/>
        </w:rPr>
        <w:t xml:space="preserve"> </w:t>
      </w:r>
      <w:r w:rsidRPr="00716480">
        <w:rPr>
          <w:rFonts w:asciiTheme="majorEastAsia" w:eastAsiaTheme="majorEastAsia" w:hAnsiTheme="majorEastAsia"/>
        </w:rPr>
        <w:t>（Ａ）：一般的な定型業務に精通するとともに高度な定型業務を複数担当する。また，</w:t>
      </w:r>
      <w:r w:rsidRPr="00716480">
        <w:rPr>
          <w:rFonts w:asciiTheme="majorEastAsia" w:eastAsiaTheme="majorEastAsia" w:hAnsiTheme="majorEastAsia"/>
          <w:spacing w:val="-50"/>
        </w:rPr>
        <w:t xml:space="preserve"> </w:t>
      </w:r>
      <w:r w:rsidRPr="00716480">
        <w:rPr>
          <w:rFonts w:asciiTheme="majorEastAsia" w:eastAsiaTheme="majorEastAsia" w:hAnsiTheme="majorEastAsia"/>
        </w:rPr>
        <w:t>上司の指導のもとに非定型的な業務を担当する。</w:t>
      </w:r>
    </w:p>
    <w:p w14:paraId="7ABAF415" w14:textId="77777777" w:rsidR="00EB00EC" w:rsidRPr="00716480" w:rsidRDefault="005B6CA7">
      <w:pPr>
        <w:pStyle w:val="a3"/>
        <w:tabs>
          <w:tab w:val="left" w:pos="1827"/>
        </w:tabs>
        <w:spacing w:before="1" w:line="276" w:lineRule="auto"/>
        <w:rPr>
          <w:rFonts w:asciiTheme="majorEastAsia" w:eastAsiaTheme="majorEastAsia" w:hAnsiTheme="majorEastAsia"/>
        </w:rPr>
      </w:pPr>
      <w:r w:rsidRPr="00716480">
        <w:rPr>
          <w:rFonts w:asciiTheme="majorEastAsia" w:eastAsiaTheme="majorEastAsia" w:hAnsiTheme="majorEastAsia"/>
        </w:rPr>
        <w:t xml:space="preserve">⑤  </w:t>
      </w:r>
      <w:r w:rsidRPr="00716480">
        <w:rPr>
          <w:rFonts w:asciiTheme="majorEastAsia" w:eastAsiaTheme="majorEastAsia" w:hAnsiTheme="majorEastAsia"/>
          <w:spacing w:val="35"/>
        </w:rPr>
        <w:t xml:space="preserve"> </w:t>
      </w:r>
      <w:r w:rsidRPr="00716480">
        <w:rPr>
          <w:rFonts w:asciiTheme="majorEastAsia" w:eastAsiaTheme="majorEastAsia" w:hAnsiTheme="majorEastAsia"/>
        </w:rPr>
        <w:t>技</w:t>
      </w:r>
      <w:r w:rsidRPr="00716480">
        <w:rPr>
          <w:rFonts w:asciiTheme="majorEastAsia" w:eastAsiaTheme="majorEastAsia" w:hAnsiTheme="majorEastAsia"/>
        </w:rPr>
        <w:tab/>
        <w:t>師</w:t>
      </w:r>
      <w:r w:rsidRPr="00716480">
        <w:rPr>
          <w:rFonts w:asciiTheme="majorEastAsia" w:eastAsiaTheme="majorEastAsia" w:hAnsiTheme="majorEastAsia"/>
          <w:spacing w:val="37"/>
        </w:rPr>
        <w:t xml:space="preserve"> </w:t>
      </w:r>
      <w:r w:rsidRPr="00716480">
        <w:rPr>
          <w:rFonts w:asciiTheme="majorEastAsia" w:eastAsiaTheme="majorEastAsia" w:hAnsiTheme="majorEastAsia"/>
        </w:rPr>
        <w:t>（Ｂ）：一般的な定型業務を複数担当する。また，上司の包括的指示のもとに高度な定型業務を担当する。</w:t>
      </w:r>
    </w:p>
    <w:p w14:paraId="7132D5F8" w14:textId="77777777" w:rsidR="00EB00EC" w:rsidRPr="00716480" w:rsidRDefault="005B6CA7">
      <w:pPr>
        <w:pStyle w:val="a3"/>
        <w:tabs>
          <w:tab w:val="left" w:pos="1827"/>
        </w:tabs>
        <w:spacing w:line="278" w:lineRule="auto"/>
        <w:rPr>
          <w:rFonts w:asciiTheme="majorEastAsia" w:eastAsiaTheme="majorEastAsia" w:hAnsiTheme="majorEastAsia"/>
        </w:rPr>
      </w:pPr>
      <w:r w:rsidRPr="00716480">
        <w:rPr>
          <w:rFonts w:asciiTheme="majorEastAsia" w:eastAsiaTheme="majorEastAsia" w:hAnsiTheme="majorEastAsia"/>
        </w:rPr>
        <w:t xml:space="preserve">⑥  </w:t>
      </w:r>
      <w:r w:rsidRPr="00716480">
        <w:rPr>
          <w:rFonts w:asciiTheme="majorEastAsia" w:eastAsiaTheme="majorEastAsia" w:hAnsiTheme="majorEastAsia"/>
          <w:spacing w:val="35"/>
        </w:rPr>
        <w:t xml:space="preserve"> </w:t>
      </w:r>
      <w:r w:rsidRPr="00716480">
        <w:rPr>
          <w:rFonts w:asciiTheme="majorEastAsia" w:eastAsiaTheme="majorEastAsia" w:hAnsiTheme="majorEastAsia"/>
        </w:rPr>
        <w:t>技</w:t>
      </w:r>
      <w:r w:rsidRPr="00716480">
        <w:rPr>
          <w:rFonts w:asciiTheme="majorEastAsia" w:eastAsiaTheme="majorEastAsia" w:hAnsiTheme="majorEastAsia"/>
        </w:rPr>
        <w:tab/>
        <w:t>師</w:t>
      </w:r>
      <w:r w:rsidRPr="00716480">
        <w:rPr>
          <w:rFonts w:asciiTheme="majorEastAsia" w:eastAsiaTheme="majorEastAsia" w:hAnsiTheme="majorEastAsia"/>
          <w:spacing w:val="37"/>
        </w:rPr>
        <w:t xml:space="preserve"> </w:t>
      </w:r>
      <w:r w:rsidRPr="00716480">
        <w:rPr>
          <w:rFonts w:asciiTheme="majorEastAsia" w:eastAsiaTheme="majorEastAsia" w:hAnsiTheme="majorEastAsia"/>
        </w:rPr>
        <w:t>（Ｃ）：上司の包括的指示のもとに一般的な定型業務を担当する。また，上司の指導のもとに高度な定型業務を担当する。</w:t>
      </w:r>
    </w:p>
    <w:p w14:paraId="46476D2D" w14:textId="77777777" w:rsidR="00EB00EC" w:rsidRPr="00716480" w:rsidRDefault="005B6CA7">
      <w:pPr>
        <w:pStyle w:val="a3"/>
        <w:tabs>
          <w:tab w:val="left" w:pos="1923"/>
          <w:tab w:val="left" w:pos="2595"/>
        </w:tabs>
        <w:spacing w:line="276" w:lineRule="auto"/>
        <w:rPr>
          <w:rFonts w:asciiTheme="majorEastAsia" w:eastAsiaTheme="majorEastAsia" w:hAnsiTheme="majorEastAsia"/>
        </w:rPr>
      </w:pPr>
      <w:r w:rsidRPr="00716480">
        <w:rPr>
          <w:rFonts w:asciiTheme="majorEastAsia" w:eastAsiaTheme="majorEastAsia" w:hAnsiTheme="majorEastAsia"/>
        </w:rPr>
        <w:t xml:space="preserve">⑦  </w:t>
      </w:r>
      <w:r w:rsidRPr="00716480">
        <w:rPr>
          <w:rFonts w:asciiTheme="majorEastAsia" w:eastAsiaTheme="majorEastAsia" w:hAnsiTheme="majorEastAsia"/>
          <w:spacing w:val="35"/>
        </w:rPr>
        <w:t xml:space="preserve"> </w:t>
      </w:r>
      <w:r w:rsidRPr="00716480">
        <w:rPr>
          <w:rFonts w:asciiTheme="majorEastAsia" w:eastAsiaTheme="majorEastAsia" w:hAnsiTheme="majorEastAsia"/>
        </w:rPr>
        <w:t>技</w:t>
      </w:r>
      <w:r w:rsidRPr="00716480">
        <w:rPr>
          <w:rFonts w:asciiTheme="majorEastAsia" w:eastAsiaTheme="majorEastAsia" w:hAnsiTheme="majorEastAsia"/>
        </w:rPr>
        <w:tab/>
        <w:t>術</w:t>
      </w:r>
      <w:r w:rsidRPr="00716480">
        <w:rPr>
          <w:rFonts w:asciiTheme="majorEastAsia" w:eastAsiaTheme="majorEastAsia" w:hAnsiTheme="majorEastAsia"/>
        </w:rPr>
        <w:tab/>
        <w:t>員：上司の指導のもとに一般的な定型業務の一部を担当する。また，補助員を指導して基礎的資料を作成する。</w:t>
      </w:r>
    </w:p>
    <w:p w14:paraId="3D342858" w14:textId="058D0369" w:rsidR="00EB00EC" w:rsidRPr="00716480" w:rsidRDefault="005B6CA7">
      <w:pPr>
        <w:pStyle w:val="a3"/>
        <w:spacing w:line="276" w:lineRule="auto"/>
        <w:ind w:left="868" w:right="113" w:firstLine="0"/>
        <w:rPr>
          <w:rFonts w:asciiTheme="majorEastAsia" w:eastAsiaTheme="majorEastAsia" w:hAnsiTheme="majorEastAsia"/>
        </w:rPr>
      </w:pPr>
      <w:r w:rsidRPr="00716480">
        <w:rPr>
          <w:rFonts w:asciiTheme="majorEastAsia" w:eastAsiaTheme="majorEastAsia" w:hAnsiTheme="majorEastAsia"/>
          <w:w w:val="95"/>
        </w:rPr>
        <w:t>なお，職種区分定義で示されている定型業務，非定型業務については下記を参考に判断するものとする。</w:t>
      </w:r>
      <w:r w:rsidRPr="00716480">
        <w:rPr>
          <w:rFonts w:asciiTheme="majorEastAsia" w:eastAsiaTheme="majorEastAsia" w:hAnsiTheme="majorEastAsia"/>
          <w:spacing w:val="65"/>
        </w:rPr>
        <w:t xml:space="preserve">  </w:t>
      </w:r>
      <w:r w:rsidRPr="00716480">
        <w:rPr>
          <w:rFonts w:asciiTheme="majorEastAsia" w:eastAsiaTheme="majorEastAsia" w:hAnsiTheme="majorEastAsia"/>
          <w:spacing w:val="66"/>
        </w:rPr>
        <w:t xml:space="preserve"> </w:t>
      </w:r>
      <w:r w:rsidRPr="00716480">
        <w:rPr>
          <w:rFonts w:asciiTheme="majorEastAsia" w:eastAsiaTheme="majorEastAsia" w:hAnsiTheme="majorEastAsia"/>
        </w:rPr>
        <w:t>定 型 業 務 ・調査項目，調査方法等が指定されており，</w:t>
      </w:r>
      <w:r w:rsidRPr="00716480">
        <w:rPr>
          <w:rFonts w:asciiTheme="majorEastAsia" w:eastAsiaTheme="majorEastAsia" w:hAnsiTheme="majorEastAsia" w:hint="eastAsia"/>
        </w:rPr>
        <w:t>作</w:t>
      </w:r>
      <w:r w:rsidRPr="00716480">
        <w:rPr>
          <w:rFonts w:asciiTheme="majorEastAsia" w:eastAsiaTheme="majorEastAsia" w:hAnsiTheme="majorEastAsia"/>
        </w:rPr>
        <w:t>業量，所要工期等も明確な業務</w:t>
      </w:r>
    </w:p>
    <w:p w14:paraId="14FC9F5F" w14:textId="77777777" w:rsidR="00EB00EC" w:rsidRPr="00716480" w:rsidRDefault="005B6CA7">
      <w:pPr>
        <w:pStyle w:val="a3"/>
        <w:ind w:left="2020" w:right="0" w:firstLine="0"/>
        <w:rPr>
          <w:rFonts w:asciiTheme="majorEastAsia" w:eastAsiaTheme="majorEastAsia" w:hAnsiTheme="majorEastAsia"/>
        </w:rPr>
      </w:pPr>
      <w:r w:rsidRPr="00716480">
        <w:rPr>
          <w:rFonts w:asciiTheme="majorEastAsia" w:eastAsiaTheme="majorEastAsia" w:hAnsiTheme="majorEastAsia"/>
          <w:w w:val="95"/>
        </w:rPr>
        <w:t>・参考となる類似業務があり，それらをベースに応用することが可能な比較的簡易な業務</w:t>
      </w:r>
    </w:p>
    <w:p w14:paraId="3A7ACC77" w14:textId="77777777" w:rsidR="00EB00EC" w:rsidRPr="00716480" w:rsidRDefault="005B6CA7">
      <w:pPr>
        <w:pStyle w:val="a3"/>
        <w:spacing w:before="35" w:line="276" w:lineRule="auto"/>
        <w:ind w:left="2212" w:hanging="192"/>
        <w:rPr>
          <w:rFonts w:asciiTheme="majorEastAsia" w:eastAsiaTheme="majorEastAsia" w:hAnsiTheme="majorEastAsia"/>
        </w:rPr>
      </w:pPr>
      <w:r w:rsidRPr="00716480">
        <w:rPr>
          <w:rFonts w:asciiTheme="majorEastAsia" w:eastAsiaTheme="majorEastAsia" w:hAnsiTheme="majorEastAsia"/>
          <w:w w:val="95"/>
        </w:rPr>
        <w:t>・設計条件，計画諸元の設定等が比較的容易で，立地条件や社会条件により業務遂行が大</w:t>
      </w:r>
      <w:r w:rsidRPr="00716480">
        <w:rPr>
          <w:rFonts w:asciiTheme="majorEastAsia" w:eastAsiaTheme="majorEastAsia" w:hAnsiTheme="majorEastAsia"/>
          <w:spacing w:val="84"/>
        </w:rPr>
        <w:t xml:space="preserve"> </w:t>
      </w:r>
      <w:r w:rsidRPr="00716480">
        <w:rPr>
          <w:rFonts w:asciiTheme="majorEastAsia" w:eastAsiaTheme="majorEastAsia" w:hAnsiTheme="majorEastAsia"/>
          <w:spacing w:val="85"/>
        </w:rPr>
        <w:t xml:space="preserve"> </w:t>
      </w:r>
      <w:r w:rsidRPr="00716480">
        <w:rPr>
          <w:rFonts w:asciiTheme="majorEastAsia" w:eastAsiaTheme="majorEastAsia" w:hAnsiTheme="majorEastAsia"/>
        </w:rPr>
        <w:t>きく作用されない業務</w:t>
      </w:r>
    </w:p>
    <w:p w14:paraId="1402B99D" w14:textId="77777777" w:rsidR="00EB00EC" w:rsidRPr="00716480" w:rsidRDefault="005B6CA7">
      <w:pPr>
        <w:pStyle w:val="a3"/>
        <w:spacing w:line="276" w:lineRule="auto"/>
        <w:ind w:left="2212" w:hanging="1344"/>
        <w:rPr>
          <w:rFonts w:asciiTheme="majorEastAsia" w:eastAsiaTheme="majorEastAsia" w:hAnsiTheme="majorEastAsia"/>
        </w:rPr>
      </w:pPr>
      <w:r w:rsidRPr="00716480">
        <w:rPr>
          <w:rFonts w:asciiTheme="majorEastAsia" w:eastAsiaTheme="majorEastAsia" w:hAnsiTheme="majorEastAsia"/>
        </w:rPr>
        <w:t>非定型業務 ・調査項目，調査方法等が未定で，コンサルタントとしての経験から最適な業務計画，設計手法等を確立して対応することが求められる業務</w:t>
      </w:r>
    </w:p>
    <w:p w14:paraId="47978158" w14:textId="77777777" w:rsidR="00EB00EC" w:rsidRPr="00716480" w:rsidRDefault="005B6CA7">
      <w:pPr>
        <w:pStyle w:val="a3"/>
        <w:spacing w:before="1" w:line="276" w:lineRule="auto"/>
        <w:ind w:left="2212" w:hanging="192"/>
        <w:rPr>
          <w:rFonts w:asciiTheme="majorEastAsia" w:eastAsiaTheme="majorEastAsia" w:hAnsiTheme="majorEastAsia"/>
        </w:rPr>
      </w:pPr>
      <w:r w:rsidRPr="00716480">
        <w:rPr>
          <w:rFonts w:asciiTheme="majorEastAsia" w:eastAsiaTheme="majorEastAsia" w:hAnsiTheme="majorEastAsia"/>
          <w:w w:val="95"/>
        </w:rPr>
        <w:t>・比較検討のウエイトが高く，かつ新技術または高度技術と豊かな経験を要する大規模か</w:t>
      </w:r>
      <w:r w:rsidRPr="00716480">
        <w:rPr>
          <w:rFonts w:asciiTheme="majorEastAsia" w:eastAsiaTheme="majorEastAsia" w:hAnsiTheme="majorEastAsia"/>
          <w:spacing w:val="84"/>
        </w:rPr>
        <w:t xml:space="preserve"> </w:t>
      </w:r>
      <w:r w:rsidRPr="00716480">
        <w:rPr>
          <w:rFonts w:asciiTheme="majorEastAsia" w:eastAsiaTheme="majorEastAsia" w:hAnsiTheme="majorEastAsia"/>
          <w:spacing w:val="85"/>
        </w:rPr>
        <w:t xml:space="preserve"> </w:t>
      </w:r>
      <w:proofErr w:type="gramStart"/>
      <w:r w:rsidRPr="00716480">
        <w:rPr>
          <w:rFonts w:asciiTheme="majorEastAsia" w:eastAsiaTheme="majorEastAsia" w:hAnsiTheme="majorEastAsia"/>
        </w:rPr>
        <w:t>つ</w:t>
      </w:r>
      <w:proofErr w:type="gramEnd"/>
      <w:r w:rsidRPr="00716480">
        <w:rPr>
          <w:rFonts w:asciiTheme="majorEastAsia" w:eastAsiaTheme="majorEastAsia" w:hAnsiTheme="majorEastAsia"/>
        </w:rPr>
        <w:t>重要構造物の設計業務</w:t>
      </w:r>
    </w:p>
    <w:p w14:paraId="1A49E77C" w14:textId="77777777" w:rsidR="00EB00EC" w:rsidRPr="00716480" w:rsidRDefault="005B6CA7">
      <w:pPr>
        <w:pStyle w:val="a3"/>
        <w:spacing w:before="2"/>
        <w:ind w:left="2020" w:right="0" w:firstLine="0"/>
        <w:rPr>
          <w:rFonts w:asciiTheme="majorEastAsia" w:eastAsiaTheme="majorEastAsia" w:hAnsiTheme="majorEastAsia"/>
        </w:rPr>
      </w:pPr>
      <w:r w:rsidRPr="00716480">
        <w:rPr>
          <w:rFonts w:asciiTheme="majorEastAsia" w:eastAsiaTheme="majorEastAsia" w:hAnsiTheme="majorEastAsia"/>
          <w:w w:val="95"/>
        </w:rPr>
        <w:t>・文化性，芸術性が特に重視される業務</w:t>
      </w:r>
    </w:p>
    <w:p w14:paraId="204243B6" w14:textId="77777777" w:rsidR="00EB00EC" w:rsidRPr="00716480" w:rsidRDefault="005B6CA7">
      <w:pPr>
        <w:pStyle w:val="a3"/>
        <w:spacing w:before="38"/>
        <w:ind w:left="2020" w:right="0" w:firstLine="0"/>
        <w:rPr>
          <w:rFonts w:asciiTheme="majorEastAsia" w:eastAsiaTheme="majorEastAsia" w:hAnsiTheme="majorEastAsia"/>
        </w:rPr>
      </w:pPr>
      <w:r w:rsidRPr="00716480">
        <w:rPr>
          <w:rFonts w:asciiTheme="majorEastAsia" w:eastAsiaTheme="majorEastAsia" w:hAnsiTheme="majorEastAsia"/>
          <w:w w:val="95"/>
        </w:rPr>
        <w:t>・先例が少ないか，実験解析，特殊な観測・診断等を要する業務</w:t>
      </w:r>
    </w:p>
    <w:p w14:paraId="292C516B" w14:textId="77777777" w:rsidR="00EB00EC" w:rsidRPr="00716480" w:rsidRDefault="005B6CA7">
      <w:pPr>
        <w:pStyle w:val="a3"/>
        <w:spacing w:before="39"/>
        <w:ind w:left="2020" w:right="0" w:firstLine="0"/>
        <w:rPr>
          <w:rFonts w:asciiTheme="majorEastAsia" w:eastAsiaTheme="majorEastAsia" w:hAnsiTheme="majorEastAsia"/>
        </w:rPr>
      </w:pPr>
      <w:r w:rsidRPr="00716480">
        <w:rPr>
          <w:rFonts w:asciiTheme="majorEastAsia" w:eastAsiaTheme="majorEastAsia" w:hAnsiTheme="majorEastAsia"/>
          <w:w w:val="95"/>
        </w:rPr>
        <w:t>・委員会運営や関係機関との調整等を要する業務</w:t>
      </w:r>
    </w:p>
    <w:p w14:paraId="243C4778" w14:textId="77777777" w:rsidR="00EB00EC" w:rsidRPr="00716480" w:rsidRDefault="005B6CA7">
      <w:pPr>
        <w:pStyle w:val="a3"/>
        <w:spacing w:before="38"/>
        <w:ind w:left="2020" w:right="0" w:firstLine="0"/>
        <w:rPr>
          <w:rFonts w:asciiTheme="majorEastAsia" w:eastAsiaTheme="majorEastAsia" w:hAnsiTheme="majorEastAsia"/>
        </w:rPr>
      </w:pPr>
      <w:r w:rsidRPr="00716480">
        <w:rPr>
          <w:rFonts w:asciiTheme="majorEastAsia" w:eastAsiaTheme="majorEastAsia" w:hAnsiTheme="majorEastAsia"/>
          <w:w w:val="95"/>
        </w:rPr>
        <w:t>・計画から設計まで一貫した業務</w:t>
      </w:r>
    </w:p>
    <w:sectPr w:rsidR="00EB00EC" w:rsidRPr="00716480">
      <w:pgSz w:w="11910" w:h="16840"/>
      <w:pgMar w:top="1580" w:right="98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EC"/>
    <w:rsid w:val="00202555"/>
    <w:rsid w:val="005B6CA7"/>
    <w:rsid w:val="00716480"/>
    <w:rsid w:val="00735DE3"/>
    <w:rsid w:val="00B26A8D"/>
    <w:rsid w:val="00EB00E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9100CC"/>
  <w15:docId w15:val="{1F8534D0-EB79-E245-B537-FB4BA3F72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Unicode MS" w:eastAsia="Arial Unicode MS" w:hAnsi="Arial Unicode MS" w:cs="Arial Unicode MS"/>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980" w:right="305" w:hanging="2112"/>
    </w:pPr>
    <w:rPr>
      <w:sz w:val="19"/>
      <w:szCs w:val="19"/>
    </w:rPr>
  </w:style>
  <w:style w:type="paragraph" w:styleId="a4">
    <w:name w:val="Title"/>
    <w:basedOn w:val="a"/>
    <w:uiPriority w:val="10"/>
    <w:qFormat/>
    <w:pPr>
      <w:spacing w:before="2"/>
      <w:ind w:left="844"/>
    </w:pPr>
    <w:rPr>
      <w:sz w:val="37"/>
      <w:szCs w:val="37"/>
    </w:rPr>
  </w:style>
  <w:style w:type="paragraph" w:styleId="a5">
    <w:name w:val="List Paragraph"/>
    <w:basedOn w:val="a"/>
    <w:uiPriority w:val="1"/>
    <w:qFormat/>
  </w:style>
  <w:style w:type="paragraph" w:customStyle="1" w:styleId="TableParagraph">
    <w:name w:val="Table Paragraph"/>
    <w:basedOn w:val="a"/>
    <w:uiPriority w:val="1"/>
    <w:qFormat/>
    <w:pPr>
      <w:spacing w:before="1"/>
      <w:ind w:left="228" w:right="173"/>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福代孝良</cp:lastModifiedBy>
  <cp:revision>6</cp:revision>
  <dcterms:created xsi:type="dcterms:W3CDTF">2021-11-01T00:54:00Z</dcterms:created>
  <dcterms:modified xsi:type="dcterms:W3CDTF">2022-02-10T01:17:00Z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LastSaved">
    <vt:filetime>2021-11-01T00:00:00Z</vt:filetime>
  </property>
</Properties>
</file>